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DB" w:rsidRPr="00210C0D" w:rsidRDefault="002625DB" w:rsidP="002625DB">
      <w:pPr>
        <w:shd w:val="clear" w:color="auto" w:fill="FFFFFF"/>
        <w:spacing w:after="0" w:line="280" w:lineRule="exact"/>
        <w:rPr>
          <w:rFonts w:eastAsia="Times New Roman"/>
          <w:bCs/>
          <w:lang w:eastAsia="ru-RU"/>
        </w:rPr>
      </w:pPr>
      <w:r w:rsidRPr="00210C0D">
        <w:rPr>
          <w:rFonts w:eastAsia="Times New Roman"/>
          <w:bCs/>
          <w:lang w:eastAsia="ru-RU"/>
        </w:rPr>
        <w:t>ПАМЯТКА</w:t>
      </w:r>
      <w:r>
        <w:rPr>
          <w:rFonts w:eastAsia="Times New Roman"/>
          <w:bCs/>
          <w:lang w:eastAsia="ru-RU"/>
        </w:rPr>
        <w:t xml:space="preserve"> для работников культуры</w:t>
      </w:r>
    </w:p>
    <w:p w:rsidR="002625DB" w:rsidRPr="00210C0D" w:rsidRDefault="002625DB" w:rsidP="002625DB">
      <w:pPr>
        <w:shd w:val="clear" w:color="auto" w:fill="FFFFFF"/>
        <w:spacing w:after="0" w:line="280" w:lineRule="exact"/>
        <w:rPr>
          <w:rFonts w:eastAsia="Times New Roman"/>
          <w:bCs/>
          <w:lang w:eastAsia="ru-RU"/>
        </w:rPr>
      </w:pPr>
      <w:r w:rsidRPr="00210C0D">
        <w:rPr>
          <w:rFonts w:eastAsia="Times New Roman"/>
          <w:bCs/>
          <w:lang w:eastAsia="ru-RU"/>
        </w:rPr>
        <w:t xml:space="preserve">о противодействии экстремизму </w:t>
      </w:r>
    </w:p>
    <w:p w:rsidR="002625DB" w:rsidRPr="00210C0D" w:rsidRDefault="002625DB" w:rsidP="002625DB">
      <w:pPr>
        <w:shd w:val="clear" w:color="auto" w:fill="FFFFFF"/>
        <w:spacing w:after="0" w:line="240" w:lineRule="auto"/>
        <w:rPr>
          <w:rFonts w:eastAsia="Times New Roman"/>
          <w:b/>
          <w:bCs/>
          <w:u w:val="single"/>
          <w:lang w:eastAsia="ru-RU"/>
        </w:rPr>
      </w:pP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u w:val="single"/>
          <w:lang w:eastAsia="ru-RU"/>
        </w:rPr>
      </w:pPr>
      <w:r w:rsidRPr="00197C71">
        <w:rPr>
          <w:rFonts w:eastAsia="Times New Roman"/>
          <w:b/>
          <w:bCs/>
          <w:u w:val="single"/>
          <w:lang w:eastAsia="ru-RU"/>
        </w:rPr>
        <w:t>Понятие экстремизма согласно законодательству Республики Беларусь</w:t>
      </w:r>
    </w:p>
    <w:p w:rsidR="002625DB" w:rsidRPr="00E13B2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proofErr w:type="gramStart"/>
      <w:r w:rsidRPr="00210C0D">
        <w:rPr>
          <w:rFonts w:eastAsia="Times New Roman"/>
          <w:lang w:eastAsia="ru-RU"/>
        </w:rPr>
        <w:t>Согласно ч. 1 ст. 1 Закона Республики Беларусь от 04.01.2007 № 203-З «О противодействии экстремизму» под экстремизмом (экстремистской деятельностью) понимается деятельность граждан Республики Беларусь, иностранных граждан или лиц без гражданства (далее, если не указано иное, — граждане)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 (далее, если не</w:t>
      </w:r>
      <w:proofErr w:type="gramEnd"/>
      <w:r w:rsidRPr="00210C0D">
        <w:rPr>
          <w:rFonts w:eastAsia="Times New Roman"/>
          <w:lang w:eastAsia="ru-RU"/>
        </w:rPr>
        <w:t xml:space="preserve"> указано иное, — организации), формирований и индивидуальных предпринимателей </w:t>
      </w:r>
      <w:r w:rsidRPr="00E13B21">
        <w:rPr>
          <w:rFonts w:eastAsia="Times New Roman"/>
          <w:b/>
          <w:lang w:eastAsia="ru-RU"/>
        </w:rPr>
        <w:t xml:space="preserve">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 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Экстремизм может осуществляться путем: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насильственного изменения конституционного строя и (или) территориальной целостности Республики Беларусь;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создания экстремистского формирования либо участия в экстремистском формировании;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10C0D">
        <w:rPr>
          <w:rFonts w:eastAsia="Times New Roman"/>
          <w:b/>
          <w:lang w:eastAsia="ru-RU"/>
        </w:rPr>
        <w:t>- 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10C0D">
        <w:rPr>
          <w:rFonts w:eastAsia="Times New Roman"/>
          <w:b/>
          <w:lang w:eastAsia="ru-RU"/>
        </w:rPr>
        <w:t>-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финансирования экстремистской деятельности;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210C0D">
        <w:rPr>
          <w:rFonts w:eastAsia="Times New Roman"/>
          <w:b/>
          <w:lang w:eastAsia="ru-RU"/>
        </w:rPr>
        <w:lastRenderedPageBreak/>
        <w:t>-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</w:t>
      </w:r>
      <w:r w:rsidRPr="00210C0D">
        <w:rPr>
          <w:rFonts w:eastAsia="Times New Roman"/>
          <w:lang w:eastAsia="ru-RU"/>
        </w:rPr>
        <w:t xml:space="preserve"> если их проведение повлекло по неосторожности гибель людей, причинение</w:t>
      </w:r>
      <w:proofErr w:type="gramEnd"/>
      <w:r w:rsidRPr="00210C0D">
        <w:rPr>
          <w:rFonts w:eastAsia="Times New Roman"/>
          <w:lang w:eastAsia="ru-RU"/>
        </w:rPr>
        <w:t xml:space="preserve"> тяжкого телесного повреждения одному или нескольким лицам или причинение ущерба в крупном размере и др.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210C0D">
        <w:rPr>
          <w:rFonts w:eastAsia="Times New Roman"/>
          <w:lang w:eastAsia="ru-RU"/>
        </w:rPr>
        <w:t xml:space="preserve">К экстремистским материалам относится информационная продукция (печатные, аудио-, аудиовизуальные и другие информационные сообщения и (или) материалы, плакаты, транспаранты и иная наглядная агитация, рекламная продукция), предназначенная для публичного использования, публичного распространения либо распространенная любым способом, содержащая призывы к экстремистской деятельности, пропагандирующая такую деятельность </w:t>
      </w:r>
      <w:r w:rsidRPr="00E13B21">
        <w:rPr>
          <w:rFonts w:eastAsia="Times New Roman"/>
          <w:b/>
          <w:lang w:eastAsia="ru-RU"/>
        </w:rPr>
        <w:t>и признанная экстремистскими материалами по решению суда</w:t>
      </w:r>
      <w:r w:rsidRPr="00210C0D">
        <w:rPr>
          <w:rFonts w:eastAsia="Times New Roman"/>
          <w:lang w:eastAsia="ru-RU"/>
        </w:rPr>
        <w:t xml:space="preserve"> (ч. 2 ст. 1 Закона о противодействии экстремизму).</w:t>
      </w:r>
      <w:proofErr w:type="gramEnd"/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/>
          <w:lang w:eastAsia="ru-RU"/>
        </w:rPr>
      </w:pPr>
      <w:proofErr w:type="spellStart"/>
      <w:r w:rsidRPr="00210C0D">
        <w:rPr>
          <w:rFonts w:eastAsia="Times New Roman"/>
          <w:b/>
          <w:i/>
          <w:lang w:eastAsia="ru-RU"/>
        </w:rPr>
        <w:t>Справочно</w:t>
      </w:r>
      <w:proofErr w:type="spellEnd"/>
      <w:r w:rsidRPr="00210C0D">
        <w:rPr>
          <w:rFonts w:eastAsia="Times New Roman"/>
          <w:b/>
          <w:i/>
          <w:lang w:eastAsia="ru-RU"/>
        </w:rPr>
        <w:t xml:space="preserve">. Материалы, признанные экстремистскими в Республике Беларусь, включаются в Республиканский список экстремистских материалов, который находится в открытом доступе в сети Интернет на сайте Министерства информации Республики Беларусь </w:t>
      </w:r>
      <w:hyperlink r:id="rId5" w:history="1">
        <w:r w:rsidRPr="00210C0D">
          <w:rPr>
            <w:rStyle w:val="a3"/>
            <w:rFonts w:eastAsia="Times New Roman"/>
            <w:b/>
            <w:i/>
            <w:lang w:eastAsia="ru-RU"/>
          </w:rPr>
          <w:t>http://mininform.gov.by</w:t>
        </w:r>
      </w:hyperlink>
      <w:r w:rsidRPr="00210C0D">
        <w:rPr>
          <w:rFonts w:eastAsia="Times New Roman"/>
          <w:b/>
          <w:i/>
          <w:lang w:eastAsia="ru-RU"/>
        </w:rPr>
        <w:t xml:space="preserve"> и постоянно актуализируется.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Вопрос о признании символики, атрибутики и иной информационной продукции экстремистскими материалами рассматривается судом. Вступившее в законную силу решение суда о признании символики и атрибутики, информационной продукции экстремистскими материалами является основанием для их уничтожения, если иное не установлено законодательными актами.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Использование государственных символов Республики Беларусь, изображений и символики, являющихся историко-культурными ценностями, а также официальных геральдических символов в целях пропаганды экстремизма, при публичных призывах к экстремистской деятельности запрещается и влечет ответственность в соответствии с законодательными актами.</w:t>
      </w:r>
    </w:p>
    <w:p w:rsidR="002625DB" w:rsidRPr="00E13B2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/>
          <w:lang w:eastAsia="ru-RU"/>
        </w:rPr>
      </w:pPr>
      <w:proofErr w:type="spellStart"/>
      <w:r w:rsidRPr="00E13B21">
        <w:rPr>
          <w:rFonts w:eastAsia="Times New Roman"/>
          <w:b/>
          <w:i/>
          <w:lang w:eastAsia="ru-RU"/>
        </w:rPr>
        <w:t>Справочно</w:t>
      </w:r>
      <w:proofErr w:type="spellEnd"/>
      <w:r w:rsidRPr="00E13B21">
        <w:rPr>
          <w:rFonts w:eastAsia="Times New Roman"/>
          <w:b/>
          <w:i/>
          <w:lang w:eastAsia="ru-RU"/>
        </w:rPr>
        <w:t xml:space="preserve">. Противоправным является распространение в глобальной компьютерной сети Интернет (на личных страницах в </w:t>
      </w:r>
      <w:r w:rsidRPr="00E13B21">
        <w:rPr>
          <w:rFonts w:eastAsia="Times New Roman"/>
          <w:b/>
          <w:i/>
          <w:lang w:eastAsia="ru-RU"/>
        </w:rPr>
        <w:lastRenderedPageBreak/>
        <w:t>социальных сетях, мессенджерах «</w:t>
      </w:r>
      <w:proofErr w:type="spellStart"/>
      <w:r w:rsidRPr="00E13B21">
        <w:rPr>
          <w:rFonts w:eastAsia="Times New Roman"/>
          <w:b/>
          <w:i/>
          <w:lang w:eastAsia="ru-RU"/>
        </w:rPr>
        <w:t>Вайбер</w:t>
      </w:r>
      <w:proofErr w:type="spellEnd"/>
      <w:r w:rsidRPr="00E13B21">
        <w:rPr>
          <w:rFonts w:eastAsia="Times New Roman"/>
          <w:b/>
          <w:i/>
          <w:lang w:eastAsia="ru-RU"/>
        </w:rPr>
        <w:t xml:space="preserve">», «Телеграмм» и т.д.) информации (в том числе </w:t>
      </w:r>
      <w:proofErr w:type="spellStart"/>
      <w:r w:rsidRPr="00E13B21">
        <w:rPr>
          <w:rFonts w:eastAsia="Times New Roman"/>
          <w:b/>
          <w:i/>
          <w:lang w:eastAsia="ru-RU"/>
        </w:rPr>
        <w:t>репостов</w:t>
      </w:r>
      <w:proofErr w:type="spellEnd"/>
      <w:r w:rsidRPr="00E13B21">
        <w:rPr>
          <w:rFonts w:eastAsia="Times New Roman"/>
          <w:b/>
          <w:i/>
          <w:lang w:eastAsia="ru-RU"/>
        </w:rPr>
        <w:t>, комментариев) с телеграмм-каналов (чатов) и иных источников, признанных экстремистскими, либо хранение указанной информации с целью е</w:t>
      </w:r>
      <w:r>
        <w:rPr>
          <w:rFonts w:eastAsia="Times New Roman"/>
          <w:b/>
          <w:i/>
          <w:lang w:eastAsia="ru-RU"/>
        </w:rPr>
        <w:t>е</w:t>
      </w:r>
      <w:r w:rsidRPr="00E13B21">
        <w:rPr>
          <w:rFonts w:eastAsia="Times New Roman"/>
          <w:b/>
          <w:i/>
          <w:lang w:eastAsia="ru-RU"/>
        </w:rPr>
        <w:t xml:space="preserve"> распространения. </w:t>
      </w:r>
      <w:r w:rsidRPr="00197C71">
        <w:rPr>
          <w:rFonts w:eastAsia="Times New Roman"/>
          <w:b/>
          <w:i/>
          <w:lang w:eastAsia="ru-RU"/>
        </w:rPr>
        <w:t>Подписка – элемент популяризации, распространения экстремистской информации, т.е. хранение в откр</w:t>
      </w:r>
      <w:r w:rsidRPr="00E13B21">
        <w:rPr>
          <w:rFonts w:eastAsia="Times New Roman"/>
          <w:b/>
          <w:i/>
          <w:lang w:eastAsia="ru-RU"/>
        </w:rPr>
        <w:t>ытом доступе в сети Интернет (на личных страницах в социальных сетях либо мессенджерах «</w:t>
      </w:r>
      <w:proofErr w:type="spellStart"/>
      <w:r w:rsidRPr="00E13B21">
        <w:rPr>
          <w:rFonts w:eastAsia="Times New Roman"/>
          <w:b/>
          <w:i/>
          <w:lang w:eastAsia="ru-RU"/>
        </w:rPr>
        <w:t>Вайбер</w:t>
      </w:r>
      <w:proofErr w:type="spellEnd"/>
      <w:r w:rsidRPr="00E13B21">
        <w:rPr>
          <w:rFonts w:eastAsia="Times New Roman"/>
          <w:b/>
          <w:i/>
          <w:lang w:eastAsia="ru-RU"/>
        </w:rPr>
        <w:t xml:space="preserve">», «Телеграмм» и т.д.) ссылок на сообщества, </w:t>
      </w:r>
      <w:proofErr w:type="gramStart"/>
      <w:r w:rsidRPr="00E13B21">
        <w:rPr>
          <w:rFonts w:eastAsia="Times New Roman"/>
          <w:b/>
          <w:i/>
          <w:lang w:eastAsia="ru-RU"/>
        </w:rPr>
        <w:t>телеграмм-каналы</w:t>
      </w:r>
      <w:proofErr w:type="gramEnd"/>
      <w:r w:rsidRPr="00E13B21">
        <w:rPr>
          <w:rFonts w:eastAsia="Times New Roman"/>
          <w:b/>
          <w:i/>
          <w:lang w:eastAsia="ru-RU"/>
        </w:rPr>
        <w:t xml:space="preserve"> (чаты), включенные в республиканский список экстремистских материалов, расценивается как хранение с целью распространения.</w:t>
      </w:r>
    </w:p>
    <w:p w:rsidR="002625DB" w:rsidRPr="00E13B21" w:rsidRDefault="002625DB" w:rsidP="002625D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u w:val="single"/>
          <w:lang w:eastAsia="ru-RU"/>
        </w:rPr>
      </w:pPr>
    </w:p>
    <w:p w:rsidR="002625DB" w:rsidRPr="00197C71" w:rsidRDefault="002625DB" w:rsidP="002625DB">
      <w:pPr>
        <w:shd w:val="clear" w:color="auto" w:fill="FFFFFF"/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 w:rsidRPr="00197C71">
        <w:rPr>
          <w:rFonts w:eastAsia="Times New Roman"/>
          <w:b/>
          <w:bCs/>
          <w:u w:val="single"/>
          <w:lang w:eastAsia="ru-RU"/>
        </w:rPr>
        <w:t>Ответственность за распростра</w:t>
      </w:r>
      <w:r>
        <w:rPr>
          <w:rFonts w:eastAsia="Times New Roman"/>
          <w:b/>
          <w:bCs/>
          <w:u w:val="single"/>
          <w:lang w:eastAsia="ru-RU"/>
        </w:rPr>
        <w:t>нение экстремистских материалов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За распространение, изготовление, издание, хранение и перевозку в целях распространения экстремистских материалов предусмотрена административная и уголовная ответственность.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Экстремистские действия являются публичными и направленными на пропаганду.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u w:val="single"/>
          <w:lang w:eastAsia="ru-RU"/>
        </w:rPr>
      </w:pPr>
      <w:r w:rsidRPr="00210C0D">
        <w:rPr>
          <w:rFonts w:eastAsia="Times New Roman"/>
          <w:u w:val="single"/>
          <w:lang w:eastAsia="ru-RU"/>
        </w:rPr>
        <w:t>Кодекс Республики Беларусь «Об административных правонарушениях»: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Ст. 19.11 предусматривает административную ответственность (штраф с конфискацией предмета правонарушения) за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деятельность.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Ст. 19.12 предусматривает административную ответственность (штраф, общественные работы, административный арест с конфискацией предмета правонарушения) за незаконное изготовление и (или) распространение методик либо иных материалов о способах изготовления взрывных устройств и взрывчатых веществ.</w:t>
      </w:r>
    </w:p>
    <w:p w:rsidR="002625DB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Если согласно экспертному заключению в представленных образцах устанавливается наличие признаков проявления экстремизма, данное обстоятельство является поводом для проведения проверки на</w:t>
      </w:r>
      <w:r>
        <w:rPr>
          <w:rFonts w:eastAsia="Times New Roman"/>
          <w:lang w:eastAsia="ru-RU"/>
        </w:rPr>
        <w:t xml:space="preserve"> </w:t>
      </w:r>
      <w:r w:rsidRPr="00210C0D">
        <w:rPr>
          <w:rFonts w:eastAsia="Times New Roman"/>
          <w:lang w:eastAsia="ru-RU"/>
        </w:rPr>
        <w:t>предмет наличия состава преступления согласно</w:t>
      </w:r>
      <w:r>
        <w:rPr>
          <w:rFonts w:eastAsia="Times New Roman"/>
          <w:lang w:eastAsia="ru-RU"/>
        </w:rPr>
        <w:t xml:space="preserve"> статьям </w:t>
      </w:r>
      <w:r w:rsidRPr="00210C0D">
        <w:rPr>
          <w:rFonts w:eastAsia="Times New Roman"/>
          <w:b/>
          <w:bCs/>
          <w:lang w:eastAsia="ru-RU"/>
        </w:rPr>
        <w:t xml:space="preserve">Уголовного кодекса </w:t>
      </w:r>
      <w:r w:rsidRPr="00210C0D">
        <w:rPr>
          <w:rFonts w:eastAsia="Times New Roman"/>
          <w:b/>
          <w:lang w:eastAsia="ru-RU"/>
        </w:rPr>
        <w:t>Республики Беларусь</w:t>
      </w:r>
      <w:r>
        <w:rPr>
          <w:rFonts w:eastAsia="Times New Roman"/>
          <w:lang w:eastAsia="ru-RU"/>
        </w:rPr>
        <w:t>:</w:t>
      </w:r>
      <w:r w:rsidRPr="00210C0D">
        <w:rPr>
          <w:rFonts w:eastAsia="Times New Roman"/>
          <w:lang w:eastAsia="ru-RU"/>
        </w:rPr>
        <w:t xml:space="preserve"> 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с</w:t>
      </w:r>
      <w:r w:rsidRPr="00197C71">
        <w:rPr>
          <w:rFonts w:eastAsia="Times New Roman"/>
          <w:b/>
          <w:bCs/>
          <w:lang w:eastAsia="ru-RU"/>
        </w:rPr>
        <w:t>т. 361</w:t>
      </w:r>
      <w:r w:rsidRPr="00197C71">
        <w:rPr>
          <w:rFonts w:eastAsia="Times New Roman"/>
          <w:b/>
          <w:lang w:eastAsia="ru-RU"/>
        </w:rPr>
        <w:t> «Призывы к действиям, направленным на причинение вреда национальной безопасности Республики Беларусь»;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lastRenderedPageBreak/>
        <w:t>ст. 361</w:t>
      </w:r>
      <w:r w:rsidRPr="00197C71">
        <w:rPr>
          <w:rFonts w:eastAsia="Times New Roman"/>
          <w:b/>
          <w:bCs/>
          <w:vertAlign w:val="superscript"/>
          <w:lang w:eastAsia="ru-RU"/>
        </w:rPr>
        <w:t>1</w:t>
      </w:r>
      <w:r w:rsidRPr="00197C71">
        <w:rPr>
          <w:rFonts w:eastAsia="Times New Roman"/>
          <w:b/>
          <w:bCs/>
          <w:lang w:eastAsia="ru-RU"/>
        </w:rPr>
        <w:t xml:space="preserve"> </w:t>
      </w:r>
      <w:r w:rsidRPr="00197C71">
        <w:rPr>
          <w:rFonts w:eastAsia="Times New Roman"/>
          <w:b/>
          <w:lang w:eastAsia="ru-RU"/>
        </w:rPr>
        <w:t>«Создание экстремистского формирования либо участие в нем»;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</w:t>
      </w:r>
      <w:r w:rsidRPr="00197C71">
        <w:rPr>
          <w:rFonts w:eastAsia="Times New Roman"/>
          <w:b/>
          <w:lang w:eastAsia="ru-RU"/>
        </w:rPr>
        <w:t> </w:t>
      </w:r>
      <w:r w:rsidRPr="00197C71">
        <w:rPr>
          <w:rFonts w:eastAsia="Times New Roman"/>
          <w:b/>
          <w:bCs/>
          <w:lang w:eastAsia="ru-RU"/>
        </w:rPr>
        <w:t>361</w:t>
      </w:r>
      <w:r w:rsidRPr="00197C71">
        <w:rPr>
          <w:rFonts w:eastAsia="Times New Roman"/>
          <w:b/>
          <w:bCs/>
          <w:vertAlign w:val="superscript"/>
          <w:lang w:eastAsia="ru-RU"/>
        </w:rPr>
        <w:t>2</w:t>
      </w:r>
      <w:r w:rsidRPr="00197C71">
        <w:rPr>
          <w:rFonts w:eastAsia="Times New Roman"/>
          <w:b/>
          <w:lang w:eastAsia="ru-RU"/>
        </w:rPr>
        <w:t> «Финансирование экстремистской деятельности»;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</w:t>
      </w:r>
      <w:r w:rsidRPr="00197C71">
        <w:rPr>
          <w:rFonts w:eastAsia="Times New Roman"/>
          <w:b/>
          <w:lang w:eastAsia="ru-RU"/>
        </w:rPr>
        <w:t> </w:t>
      </w:r>
      <w:r w:rsidRPr="00197C71">
        <w:rPr>
          <w:rFonts w:eastAsia="Times New Roman"/>
          <w:b/>
          <w:bCs/>
          <w:lang w:eastAsia="ru-RU"/>
        </w:rPr>
        <w:t>361</w:t>
      </w:r>
      <w:r w:rsidRPr="00197C71">
        <w:rPr>
          <w:rFonts w:eastAsia="Times New Roman"/>
          <w:b/>
          <w:bCs/>
          <w:vertAlign w:val="superscript"/>
          <w:lang w:eastAsia="ru-RU"/>
        </w:rPr>
        <w:t>3</w:t>
      </w:r>
      <w:r w:rsidRPr="00197C71">
        <w:rPr>
          <w:rFonts w:eastAsia="Times New Roman"/>
          <w:b/>
          <w:lang w:eastAsia="ru-RU"/>
        </w:rPr>
        <w:t> «Участие на территории иностранного государства в вооруженном формировании или вооруженном конфликте, военных действиях, вербовка либо подготовка лиц к такому участию»;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 361</w:t>
      </w:r>
      <w:r w:rsidRPr="00197C71">
        <w:rPr>
          <w:rFonts w:eastAsia="Times New Roman"/>
          <w:b/>
          <w:bCs/>
          <w:vertAlign w:val="superscript"/>
          <w:lang w:eastAsia="ru-RU"/>
        </w:rPr>
        <w:t>4</w:t>
      </w:r>
      <w:r w:rsidRPr="00197C71">
        <w:rPr>
          <w:rFonts w:eastAsia="Times New Roman"/>
          <w:b/>
          <w:bCs/>
          <w:lang w:eastAsia="ru-RU"/>
        </w:rPr>
        <w:t xml:space="preserve"> </w:t>
      </w:r>
      <w:r w:rsidRPr="00197C71">
        <w:rPr>
          <w:rFonts w:eastAsia="Times New Roman"/>
          <w:b/>
          <w:lang w:eastAsia="ru-RU"/>
        </w:rPr>
        <w:t>«Содействие экстремистской деятельности»;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</w:t>
      </w:r>
      <w:r w:rsidRPr="00197C71">
        <w:rPr>
          <w:rFonts w:eastAsia="Times New Roman"/>
          <w:b/>
          <w:lang w:eastAsia="ru-RU"/>
        </w:rPr>
        <w:t> </w:t>
      </w:r>
      <w:r w:rsidRPr="00197C71">
        <w:rPr>
          <w:rFonts w:eastAsia="Times New Roman"/>
          <w:b/>
          <w:bCs/>
          <w:lang w:eastAsia="ru-RU"/>
        </w:rPr>
        <w:t>361</w:t>
      </w:r>
      <w:r w:rsidRPr="00197C71">
        <w:rPr>
          <w:rFonts w:eastAsia="Times New Roman"/>
          <w:b/>
          <w:bCs/>
          <w:vertAlign w:val="superscript"/>
          <w:lang w:eastAsia="ru-RU"/>
        </w:rPr>
        <w:t>5</w:t>
      </w:r>
      <w:r w:rsidRPr="00197C71">
        <w:rPr>
          <w:rFonts w:eastAsia="Times New Roman"/>
          <w:b/>
          <w:bCs/>
          <w:lang w:eastAsia="ru-RU"/>
        </w:rPr>
        <w:t xml:space="preserve"> </w:t>
      </w:r>
      <w:r w:rsidRPr="00197C71">
        <w:rPr>
          <w:rFonts w:eastAsia="Times New Roman"/>
          <w:b/>
          <w:lang w:eastAsia="ru-RU"/>
        </w:rPr>
        <w:t>«Прохождение обучения или иной подготовки для участия в экстремистской деятельности». 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197C71">
        <w:rPr>
          <w:rFonts w:eastAsia="Times New Roman"/>
          <w:b/>
          <w:lang w:eastAsia="ru-RU"/>
        </w:rPr>
        <w:t>Уголовная ответственность</w:t>
      </w:r>
      <w:r w:rsidRPr="00210C0D">
        <w:rPr>
          <w:rFonts w:eastAsia="Times New Roman"/>
          <w:lang w:eastAsia="ru-RU"/>
        </w:rPr>
        <w:t xml:space="preserve"> для физического лица за данные преступления </w:t>
      </w:r>
      <w:r w:rsidRPr="00197C71">
        <w:rPr>
          <w:rFonts w:eastAsia="Times New Roman"/>
          <w:b/>
          <w:lang w:eastAsia="ru-RU"/>
        </w:rPr>
        <w:t>наступает с 16 лет</w:t>
      </w:r>
      <w:r w:rsidRPr="00210C0D">
        <w:rPr>
          <w:rFonts w:eastAsia="Times New Roman"/>
          <w:lang w:eastAsia="ru-RU"/>
        </w:rPr>
        <w:t xml:space="preserve">. Степень уголовной ответственности зависит от степени тяжести преступления – </w:t>
      </w:r>
      <w:r w:rsidRPr="00197C71">
        <w:rPr>
          <w:rFonts w:eastAsia="Times New Roman"/>
          <w:b/>
          <w:lang w:eastAsia="ru-RU"/>
        </w:rPr>
        <w:t>от штрафа до лишения свободы</w:t>
      </w:r>
      <w:r w:rsidRPr="00210C0D">
        <w:rPr>
          <w:rFonts w:eastAsia="Times New Roman"/>
          <w:lang w:eastAsia="ru-RU"/>
        </w:rPr>
        <w:t xml:space="preserve"> (вплоть до пожизненного заключения).</w:t>
      </w:r>
    </w:p>
    <w:p w:rsidR="002625DB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u w:val="single"/>
          <w:lang w:eastAsia="ru-RU"/>
        </w:rPr>
      </w:pPr>
    </w:p>
    <w:p w:rsidR="002625DB" w:rsidRPr="00E42278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u w:val="single"/>
          <w:lang w:eastAsia="ru-RU"/>
        </w:rPr>
      </w:pPr>
      <w:r w:rsidRPr="00E42278">
        <w:rPr>
          <w:rFonts w:eastAsia="Times New Roman"/>
          <w:b/>
          <w:u w:val="single"/>
          <w:lang w:eastAsia="ru-RU"/>
        </w:rPr>
        <w:t>Иные проявления экстремистской деятельности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Терроризм – это крайнее проявление экстремизма явление, связанное с насилием, угрожающее жизни и здоровью граждан.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Национализм – это форма общественного единства, основанная на идее национального превосходства и национальной исключительности.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Расизм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 xml:space="preserve">Фашизм </w:t>
      </w:r>
      <w:r>
        <w:rPr>
          <w:rFonts w:eastAsia="Times New Roman"/>
          <w:lang w:eastAsia="ru-RU"/>
        </w:rPr>
        <w:t>–</w:t>
      </w:r>
      <w:r w:rsidRPr="00210C0D">
        <w:rPr>
          <w:rFonts w:eastAsia="Times New Roman"/>
          <w:lang w:eastAsia="ru-RU"/>
        </w:rPr>
        <w:t xml:space="preserve">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10C0D">
        <w:rPr>
          <w:rFonts w:eastAsia="Times New Roman"/>
          <w:b/>
          <w:lang w:eastAsia="ru-RU"/>
        </w:rPr>
        <w:t>Работники путем ознакомления с настоящей Памяткой подтверждают, что изучили Республиканский список экстремистских материалов, и в дальнейшем самостоятельно обязуются отслеживать информацию, содержащую</w:t>
      </w:r>
      <w:r>
        <w:rPr>
          <w:rFonts w:eastAsia="Times New Roman"/>
          <w:b/>
          <w:lang w:eastAsia="ru-RU"/>
        </w:rPr>
        <w:t>ся в нем, с целью предотвращения</w:t>
      </w:r>
      <w:r w:rsidRPr="00210C0D">
        <w:rPr>
          <w:rFonts w:eastAsia="Times New Roman"/>
          <w:b/>
          <w:lang w:eastAsia="ru-RU"/>
        </w:rPr>
        <w:t xml:space="preserve"> совершения экстремистских действий. Распространение, изготовление, издание, хранение и перевозка экстремистских материалов влечет за собой административную и уголовную ответственность физического лица – работника учреждения.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 xml:space="preserve">С Памяткой о противодействии экстремизму </w:t>
      </w:r>
      <w:proofErr w:type="gramStart"/>
      <w:r w:rsidRPr="00210C0D">
        <w:rPr>
          <w:rFonts w:eastAsia="Times New Roman"/>
          <w:lang w:eastAsia="ru-RU"/>
        </w:rPr>
        <w:t>ознакомлен</w:t>
      </w:r>
      <w:proofErr w:type="gramEnd"/>
      <w:r>
        <w:rPr>
          <w:rFonts w:eastAsia="Times New Roman"/>
          <w:lang w:eastAsia="ru-RU"/>
        </w:rPr>
        <w:t>, содержание понятно</w:t>
      </w:r>
      <w:r w:rsidRPr="00210C0D">
        <w:rPr>
          <w:rFonts w:eastAsia="Times New Roman"/>
          <w:lang w:eastAsia="ru-RU"/>
        </w:rPr>
        <w:t>:</w:t>
      </w:r>
    </w:p>
    <w:p w:rsidR="002625DB" w:rsidRDefault="002625DB" w:rsidP="002625D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 xml:space="preserve"> </w:t>
      </w: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pStyle w:val="Default"/>
        <w:rPr>
          <w:color w:val="auto"/>
          <w:sz w:val="30"/>
          <w:szCs w:val="30"/>
        </w:rPr>
      </w:pPr>
    </w:p>
    <w:p w:rsidR="002625DB" w:rsidRPr="00210C0D" w:rsidRDefault="002625DB" w:rsidP="002625DB">
      <w:pPr>
        <w:shd w:val="clear" w:color="auto" w:fill="FFFFFF"/>
        <w:spacing w:after="0" w:line="280" w:lineRule="exact"/>
        <w:rPr>
          <w:rFonts w:eastAsia="Times New Roman"/>
          <w:bCs/>
          <w:lang w:eastAsia="ru-RU"/>
        </w:rPr>
      </w:pPr>
      <w:r w:rsidRPr="00210C0D">
        <w:rPr>
          <w:rFonts w:eastAsia="Times New Roman"/>
          <w:bCs/>
          <w:lang w:eastAsia="ru-RU"/>
        </w:rPr>
        <w:t>ПАМЯТКА</w:t>
      </w:r>
      <w:r>
        <w:rPr>
          <w:rFonts w:eastAsia="Times New Roman"/>
          <w:bCs/>
          <w:lang w:eastAsia="ru-RU"/>
        </w:rPr>
        <w:t xml:space="preserve"> для работников культуры</w:t>
      </w:r>
    </w:p>
    <w:p w:rsidR="002625DB" w:rsidRPr="00210C0D" w:rsidRDefault="002625DB" w:rsidP="002625DB">
      <w:pPr>
        <w:shd w:val="clear" w:color="auto" w:fill="FFFFFF"/>
        <w:spacing w:after="0" w:line="280" w:lineRule="exact"/>
        <w:rPr>
          <w:rFonts w:eastAsia="Times New Roman"/>
          <w:bCs/>
          <w:lang w:eastAsia="ru-RU"/>
        </w:rPr>
      </w:pPr>
      <w:r w:rsidRPr="00210C0D">
        <w:rPr>
          <w:rFonts w:eastAsia="Times New Roman"/>
          <w:bCs/>
          <w:lang w:eastAsia="ru-RU"/>
        </w:rPr>
        <w:t xml:space="preserve">о противодействии экстремизму </w:t>
      </w:r>
    </w:p>
    <w:p w:rsidR="002625DB" w:rsidRPr="00210C0D" w:rsidRDefault="002625DB" w:rsidP="002625DB">
      <w:pPr>
        <w:shd w:val="clear" w:color="auto" w:fill="FFFFFF"/>
        <w:spacing w:after="0" w:line="240" w:lineRule="auto"/>
        <w:rPr>
          <w:rFonts w:eastAsia="Times New Roman"/>
          <w:b/>
          <w:bCs/>
          <w:u w:val="single"/>
          <w:lang w:eastAsia="ru-RU"/>
        </w:rPr>
      </w:pP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u w:val="single"/>
          <w:lang w:eastAsia="ru-RU"/>
        </w:rPr>
      </w:pPr>
      <w:r w:rsidRPr="00197C71">
        <w:rPr>
          <w:rFonts w:eastAsia="Times New Roman"/>
          <w:b/>
          <w:bCs/>
          <w:u w:val="single"/>
          <w:lang w:eastAsia="ru-RU"/>
        </w:rPr>
        <w:t>Понятие экстремизма согласно законодательству Республики Беларусь</w:t>
      </w:r>
    </w:p>
    <w:p w:rsidR="002625DB" w:rsidRPr="00E13B2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proofErr w:type="gramStart"/>
      <w:r w:rsidRPr="00210C0D">
        <w:rPr>
          <w:rFonts w:eastAsia="Times New Roman"/>
          <w:lang w:eastAsia="ru-RU"/>
        </w:rPr>
        <w:t>Согласно ч. 1 ст. 1 Закона Республики Беларусь от 04.01.2007 № 203-З «О противодействии экстремизму» под экстремизмом (экстремистской деятельностью) понимается деятельность граждан Республики Беларусь, иностранных граждан или лиц без гражданства (далее, если не указано иное, — граждане)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 (далее, если не</w:t>
      </w:r>
      <w:proofErr w:type="gramEnd"/>
      <w:r w:rsidRPr="00210C0D">
        <w:rPr>
          <w:rFonts w:eastAsia="Times New Roman"/>
          <w:lang w:eastAsia="ru-RU"/>
        </w:rPr>
        <w:t xml:space="preserve"> указано иное, — организации), формирований и индивидуальных предпринимателей </w:t>
      </w:r>
      <w:r w:rsidRPr="00E13B21">
        <w:rPr>
          <w:rFonts w:eastAsia="Times New Roman"/>
          <w:b/>
          <w:lang w:eastAsia="ru-RU"/>
        </w:rPr>
        <w:t xml:space="preserve">по планированию, </w:t>
      </w:r>
      <w:r w:rsidRPr="00E13B21">
        <w:rPr>
          <w:rFonts w:eastAsia="Times New Roman"/>
          <w:b/>
          <w:lang w:eastAsia="ru-RU"/>
        </w:rPr>
        <w:lastRenderedPageBreak/>
        <w:t xml:space="preserve">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 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Экстремизм может осуществляться путем: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насильственного изменения конституционного строя и (или) территориальной целостности Республики Беларусь;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создания экстремистского формирования либо участия в экстремистском формировании;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10C0D">
        <w:rPr>
          <w:rFonts w:eastAsia="Times New Roman"/>
          <w:b/>
          <w:lang w:eastAsia="ru-RU"/>
        </w:rPr>
        <w:t>- распространения в этих целях заведомо ложных сведений о политическом, экономическом, социальном, военном или международном положении Республики Беларусь, правовом положении граждан в Республике Беларусь, дискредитирующих Республику Беларусь;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оскорбления в этих целях представителя власти в связи с исполнением им служебных обязанностей, дискредитации органов государственной власти и управления;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пропаганды исключительности, превосходства либо неполноценности граждан по признаку их социальной, расовой, национальной, религиозной или языковой принадлежности;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10C0D">
        <w:rPr>
          <w:rFonts w:eastAsia="Times New Roman"/>
          <w:b/>
          <w:lang w:eastAsia="ru-RU"/>
        </w:rPr>
        <w:t>- распространения экстремистских материалов, а равно изготовления, издания, хранения или перевозки таких материалов в целях распространения;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реабилитации нацизма, пропаганды или публичного демонстрирования, изготовления, распространения нацистской символики и атрибутики, а равно хранения или приобретения такой символики или атрибутики в целях распространения;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- финансирования экстремистской деятельности;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210C0D">
        <w:rPr>
          <w:rFonts w:eastAsia="Times New Roman"/>
          <w:b/>
          <w:lang w:eastAsia="ru-RU"/>
        </w:rPr>
        <w:t>- публичных призывов к организации или проведению в этих целях незаконных собрания, митинга, уличного шествия, демонстрации или пикетирования с нарушением установленного порядка их организации или проведения, либо вовлечения лиц в участие в таких массовых мероприятиях путем насилия, угрозы применения насилия, обмана или выплаты вознаграждения, либо иной организации или проведения таких массовых мероприятий,</w:t>
      </w:r>
      <w:r w:rsidRPr="00210C0D">
        <w:rPr>
          <w:rFonts w:eastAsia="Times New Roman"/>
          <w:lang w:eastAsia="ru-RU"/>
        </w:rPr>
        <w:t xml:space="preserve"> если их проведение повлекло по неосторожности гибель людей, причинение</w:t>
      </w:r>
      <w:proofErr w:type="gramEnd"/>
      <w:r w:rsidRPr="00210C0D">
        <w:rPr>
          <w:rFonts w:eastAsia="Times New Roman"/>
          <w:lang w:eastAsia="ru-RU"/>
        </w:rPr>
        <w:t xml:space="preserve"> тяжкого телесного повреждения одному или нескольким лицам или причинение ущерба в крупном размере и др.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210C0D">
        <w:rPr>
          <w:rFonts w:eastAsia="Times New Roman"/>
          <w:lang w:eastAsia="ru-RU"/>
        </w:rPr>
        <w:t xml:space="preserve">К экстремистским материалам относится информационная продукция (печатные, аудио-, аудиовизуальные и другие информационные </w:t>
      </w:r>
      <w:r w:rsidRPr="00210C0D">
        <w:rPr>
          <w:rFonts w:eastAsia="Times New Roman"/>
          <w:lang w:eastAsia="ru-RU"/>
        </w:rPr>
        <w:lastRenderedPageBreak/>
        <w:t xml:space="preserve">сообщения и (или) материалы, плакаты, транспаранты и иная наглядная агитация, рекламная продукция), предназначенная для публичного использования, публичного распространения либо распространенная любым способом, содержащая призывы к экстремистской деятельности, пропагандирующая такую деятельность </w:t>
      </w:r>
      <w:r w:rsidRPr="00E13B21">
        <w:rPr>
          <w:rFonts w:eastAsia="Times New Roman"/>
          <w:b/>
          <w:lang w:eastAsia="ru-RU"/>
        </w:rPr>
        <w:t>и признанная экстремистскими материалами по решению суда</w:t>
      </w:r>
      <w:r w:rsidRPr="00210C0D">
        <w:rPr>
          <w:rFonts w:eastAsia="Times New Roman"/>
          <w:lang w:eastAsia="ru-RU"/>
        </w:rPr>
        <w:t xml:space="preserve"> (ч. 2 ст. 1 Закона о противодействии экстремизму).</w:t>
      </w:r>
      <w:proofErr w:type="gramEnd"/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/>
          <w:lang w:eastAsia="ru-RU"/>
        </w:rPr>
      </w:pPr>
      <w:proofErr w:type="spellStart"/>
      <w:r w:rsidRPr="00210C0D">
        <w:rPr>
          <w:rFonts w:eastAsia="Times New Roman"/>
          <w:b/>
          <w:i/>
          <w:lang w:eastAsia="ru-RU"/>
        </w:rPr>
        <w:t>Справочно</w:t>
      </w:r>
      <w:proofErr w:type="spellEnd"/>
      <w:r w:rsidRPr="00210C0D">
        <w:rPr>
          <w:rFonts w:eastAsia="Times New Roman"/>
          <w:b/>
          <w:i/>
          <w:lang w:eastAsia="ru-RU"/>
        </w:rPr>
        <w:t xml:space="preserve">. Материалы, признанные экстремистскими в Республике Беларусь, включаются в Республиканский список экстремистских материалов, который находится в открытом доступе в сети Интернет на сайте Министерства информации Республики Беларусь </w:t>
      </w:r>
      <w:hyperlink r:id="rId6" w:history="1">
        <w:r w:rsidRPr="00210C0D">
          <w:rPr>
            <w:rStyle w:val="a3"/>
            <w:rFonts w:eastAsia="Times New Roman"/>
            <w:b/>
            <w:i/>
            <w:lang w:eastAsia="ru-RU"/>
          </w:rPr>
          <w:t>http://mininform.gov.by</w:t>
        </w:r>
      </w:hyperlink>
      <w:r w:rsidRPr="00210C0D">
        <w:rPr>
          <w:rFonts w:eastAsia="Times New Roman"/>
          <w:b/>
          <w:i/>
          <w:lang w:eastAsia="ru-RU"/>
        </w:rPr>
        <w:t xml:space="preserve"> и постоянно актуализируется.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Вопрос о признании символики, атрибутики и иной информационной продукции экстремистскими материалами рассматривается судом. Вступившее в законную силу решение суда о признании символики и атрибутики, информационной продукции экстремистскими материалами является основанием для их уничтожения, если иное не установлено законодательными актами.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Использование государственных символов Республики Беларусь, изображений и символики, являющихся историко-культурными ценностями, а также официальных геральдических символов в целях пропаганды экстремизма, при публичных призывах к экстремистской деятельности запрещается и влечет ответственность в соответствии с законодательными актами.</w:t>
      </w:r>
    </w:p>
    <w:p w:rsidR="002625DB" w:rsidRPr="00E13B2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i/>
          <w:lang w:eastAsia="ru-RU"/>
        </w:rPr>
      </w:pPr>
      <w:proofErr w:type="spellStart"/>
      <w:r w:rsidRPr="00E13B21">
        <w:rPr>
          <w:rFonts w:eastAsia="Times New Roman"/>
          <w:b/>
          <w:i/>
          <w:lang w:eastAsia="ru-RU"/>
        </w:rPr>
        <w:t>Справочно</w:t>
      </w:r>
      <w:proofErr w:type="spellEnd"/>
      <w:r w:rsidRPr="00E13B21">
        <w:rPr>
          <w:rFonts w:eastAsia="Times New Roman"/>
          <w:b/>
          <w:i/>
          <w:lang w:eastAsia="ru-RU"/>
        </w:rPr>
        <w:t>. Противоправным является распространение в глобальной компьютерной сети Интернет (на личных страницах в социальных сетях, мессенджерах «</w:t>
      </w:r>
      <w:proofErr w:type="spellStart"/>
      <w:r w:rsidRPr="00E13B21">
        <w:rPr>
          <w:rFonts w:eastAsia="Times New Roman"/>
          <w:b/>
          <w:i/>
          <w:lang w:eastAsia="ru-RU"/>
        </w:rPr>
        <w:t>Вайбер</w:t>
      </w:r>
      <w:proofErr w:type="spellEnd"/>
      <w:r w:rsidRPr="00E13B21">
        <w:rPr>
          <w:rFonts w:eastAsia="Times New Roman"/>
          <w:b/>
          <w:i/>
          <w:lang w:eastAsia="ru-RU"/>
        </w:rPr>
        <w:t xml:space="preserve">», «Телеграмм» и т.д.) информации (в том числе </w:t>
      </w:r>
      <w:proofErr w:type="spellStart"/>
      <w:r w:rsidRPr="00E13B21">
        <w:rPr>
          <w:rFonts w:eastAsia="Times New Roman"/>
          <w:b/>
          <w:i/>
          <w:lang w:eastAsia="ru-RU"/>
        </w:rPr>
        <w:t>репостов</w:t>
      </w:r>
      <w:proofErr w:type="spellEnd"/>
      <w:r w:rsidRPr="00E13B21">
        <w:rPr>
          <w:rFonts w:eastAsia="Times New Roman"/>
          <w:b/>
          <w:i/>
          <w:lang w:eastAsia="ru-RU"/>
        </w:rPr>
        <w:t>, комментариев) с телеграмм-каналов (чатов) и иных источников, признанных экстремистскими, либо хранение указанной информации с целью е</w:t>
      </w:r>
      <w:r>
        <w:rPr>
          <w:rFonts w:eastAsia="Times New Roman"/>
          <w:b/>
          <w:i/>
          <w:lang w:eastAsia="ru-RU"/>
        </w:rPr>
        <w:t>е</w:t>
      </w:r>
      <w:r w:rsidRPr="00E13B21">
        <w:rPr>
          <w:rFonts w:eastAsia="Times New Roman"/>
          <w:b/>
          <w:i/>
          <w:lang w:eastAsia="ru-RU"/>
        </w:rPr>
        <w:t xml:space="preserve"> распространения. </w:t>
      </w:r>
      <w:r w:rsidRPr="00197C71">
        <w:rPr>
          <w:rFonts w:eastAsia="Times New Roman"/>
          <w:b/>
          <w:i/>
          <w:lang w:eastAsia="ru-RU"/>
        </w:rPr>
        <w:t>Подписка – элемент популяризации, распространения экстремистской информации, т.е. хранение в откр</w:t>
      </w:r>
      <w:r w:rsidRPr="00E13B21">
        <w:rPr>
          <w:rFonts w:eastAsia="Times New Roman"/>
          <w:b/>
          <w:i/>
          <w:lang w:eastAsia="ru-RU"/>
        </w:rPr>
        <w:t>ытом доступе в сети Интернет (на личных страницах в социальных сетях либо мессенджерах «</w:t>
      </w:r>
      <w:proofErr w:type="spellStart"/>
      <w:r w:rsidRPr="00E13B21">
        <w:rPr>
          <w:rFonts w:eastAsia="Times New Roman"/>
          <w:b/>
          <w:i/>
          <w:lang w:eastAsia="ru-RU"/>
        </w:rPr>
        <w:t>Вайбер</w:t>
      </w:r>
      <w:proofErr w:type="spellEnd"/>
      <w:r w:rsidRPr="00E13B21">
        <w:rPr>
          <w:rFonts w:eastAsia="Times New Roman"/>
          <w:b/>
          <w:i/>
          <w:lang w:eastAsia="ru-RU"/>
        </w:rPr>
        <w:t xml:space="preserve">», «Телеграмм» и т.д.) ссылок на сообщества, </w:t>
      </w:r>
      <w:proofErr w:type="gramStart"/>
      <w:r w:rsidRPr="00E13B21">
        <w:rPr>
          <w:rFonts w:eastAsia="Times New Roman"/>
          <w:b/>
          <w:i/>
          <w:lang w:eastAsia="ru-RU"/>
        </w:rPr>
        <w:t>телеграмм-каналы</w:t>
      </w:r>
      <w:proofErr w:type="gramEnd"/>
      <w:r w:rsidRPr="00E13B21">
        <w:rPr>
          <w:rFonts w:eastAsia="Times New Roman"/>
          <w:b/>
          <w:i/>
          <w:lang w:eastAsia="ru-RU"/>
        </w:rPr>
        <w:t xml:space="preserve"> (чаты), включенные в республиканский список экстремистских материалов, расценивается как хранение с целью распространения.</w:t>
      </w:r>
    </w:p>
    <w:p w:rsidR="002625DB" w:rsidRPr="00E13B21" w:rsidRDefault="002625DB" w:rsidP="002625DB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u w:val="single"/>
          <w:lang w:eastAsia="ru-RU"/>
        </w:rPr>
      </w:pPr>
    </w:p>
    <w:p w:rsidR="002625DB" w:rsidRPr="00197C71" w:rsidRDefault="002625DB" w:rsidP="002625DB">
      <w:pPr>
        <w:shd w:val="clear" w:color="auto" w:fill="FFFFFF"/>
        <w:spacing w:after="0" w:line="240" w:lineRule="auto"/>
        <w:jc w:val="both"/>
        <w:rPr>
          <w:rFonts w:eastAsia="Times New Roman"/>
          <w:b/>
          <w:u w:val="single"/>
          <w:lang w:eastAsia="ru-RU"/>
        </w:rPr>
      </w:pPr>
      <w:r w:rsidRPr="00197C71">
        <w:rPr>
          <w:rFonts w:eastAsia="Times New Roman"/>
          <w:b/>
          <w:bCs/>
          <w:u w:val="single"/>
          <w:lang w:eastAsia="ru-RU"/>
        </w:rPr>
        <w:lastRenderedPageBreak/>
        <w:t>Ответственность за распростра</w:t>
      </w:r>
      <w:r>
        <w:rPr>
          <w:rFonts w:eastAsia="Times New Roman"/>
          <w:b/>
          <w:bCs/>
          <w:u w:val="single"/>
          <w:lang w:eastAsia="ru-RU"/>
        </w:rPr>
        <w:t>нение экстремистских материалов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За распространение, изготовление, издание, хранение и перевозку в целях распространения экстремистских материалов предусмотрена административная и уголовная ответственность.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Экстремистские действия являются публичными и направленными на пропаганду.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u w:val="single"/>
          <w:lang w:eastAsia="ru-RU"/>
        </w:rPr>
      </w:pPr>
      <w:r w:rsidRPr="00210C0D">
        <w:rPr>
          <w:rFonts w:eastAsia="Times New Roman"/>
          <w:u w:val="single"/>
          <w:lang w:eastAsia="ru-RU"/>
        </w:rPr>
        <w:t>Кодекс Республики Беларусь «Об административных правонарушениях»: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Ст. 19.11 предусматривает административную ответственность (штраф с конфискацией предмета правонарушения) за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деятельность.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Ст. 19.12 предусматривает административную ответственность (штраф, общественные работы, административный арест с конфискацией предмета правонарушения) за незаконное изготовление и (или) распространение методик либо иных материалов о способах изготовления взрывных устройств и взрывчатых веществ.</w:t>
      </w:r>
    </w:p>
    <w:p w:rsidR="002625DB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Если согласно экспертному заключению в представленных образцах устанавливается наличие признаков проявления экстремизма, данное обстоятельство является поводом для проведения проверки на</w:t>
      </w:r>
      <w:r>
        <w:rPr>
          <w:rFonts w:eastAsia="Times New Roman"/>
          <w:lang w:eastAsia="ru-RU"/>
        </w:rPr>
        <w:t xml:space="preserve"> </w:t>
      </w:r>
      <w:r w:rsidRPr="00210C0D">
        <w:rPr>
          <w:rFonts w:eastAsia="Times New Roman"/>
          <w:lang w:eastAsia="ru-RU"/>
        </w:rPr>
        <w:t>предмет наличия состава преступления согласно</w:t>
      </w:r>
      <w:r>
        <w:rPr>
          <w:rFonts w:eastAsia="Times New Roman"/>
          <w:lang w:eastAsia="ru-RU"/>
        </w:rPr>
        <w:t xml:space="preserve"> статьям </w:t>
      </w:r>
      <w:r w:rsidRPr="00210C0D">
        <w:rPr>
          <w:rFonts w:eastAsia="Times New Roman"/>
          <w:b/>
          <w:bCs/>
          <w:lang w:eastAsia="ru-RU"/>
        </w:rPr>
        <w:t xml:space="preserve">Уголовного кодекса </w:t>
      </w:r>
      <w:r w:rsidRPr="00210C0D">
        <w:rPr>
          <w:rFonts w:eastAsia="Times New Roman"/>
          <w:b/>
          <w:lang w:eastAsia="ru-RU"/>
        </w:rPr>
        <w:t>Республики Беларусь</w:t>
      </w:r>
      <w:r>
        <w:rPr>
          <w:rFonts w:eastAsia="Times New Roman"/>
          <w:lang w:eastAsia="ru-RU"/>
        </w:rPr>
        <w:t>:</w:t>
      </w:r>
      <w:r w:rsidRPr="00210C0D">
        <w:rPr>
          <w:rFonts w:eastAsia="Times New Roman"/>
          <w:lang w:eastAsia="ru-RU"/>
        </w:rPr>
        <w:t xml:space="preserve"> 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lang w:eastAsia="ru-RU"/>
        </w:rPr>
        <w:t>с</w:t>
      </w:r>
      <w:r w:rsidRPr="00197C71">
        <w:rPr>
          <w:rFonts w:eastAsia="Times New Roman"/>
          <w:b/>
          <w:bCs/>
          <w:lang w:eastAsia="ru-RU"/>
        </w:rPr>
        <w:t>т. 361</w:t>
      </w:r>
      <w:r w:rsidRPr="00197C71">
        <w:rPr>
          <w:rFonts w:eastAsia="Times New Roman"/>
          <w:b/>
          <w:lang w:eastAsia="ru-RU"/>
        </w:rPr>
        <w:t> «Призывы к действиям, направленным на причинение вреда национальной безопасности Республики Беларусь»;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 361</w:t>
      </w:r>
      <w:r w:rsidRPr="00197C71">
        <w:rPr>
          <w:rFonts w:eastAsia="Times New Roman"/>
          <w:b/>
          <w:bCs/>
          <w:vertAlign w:val="superscript"/>
          <w:lang w:eastAsia="ru-RU"/>
        </w:rPr>
        <w:t>1</w:t>
      </w:r>
      <w:r w:rsidRPr="00197C71">
        <w:rPr>
          <w:rFonts w:eastAsia="Times New Roman"/>
          <w:b/>
          <w:bCs/>
          <w:lang w:eastAsia="ru-RU"/>
        </w:rPr>
        <w:t xml:space="preserve"> </w:t>
      </w:r>
      <w:r w:rsidRPr="00197C71">
        <w:rPr>
          <w:rFonts w:eastAsia="Times New Roman"/>
          <w:b/>
          <w:lang w:eastAsia="ru-RU"/>
        </w:rPr>
        <w:t>«Создание экстремистского формирования либо участие в нем»;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</w:t>
      </w:r>
      <w:r w:rsidRPr="00197C71">
        <w:rPr>
          <w:rFonts w:eastAsia="Times New Roman"/>
          <w:b/>
          <w:lang w:eastAsia="ru-RU"/>
        </w:rPr>
        <w:t> </w:t>
      </w:r>
      <w:r w:rsidRPr="00197C71">
        <w:rPr>
          <w:rFonts w:eastAsia="Times New Roman"/>
          <w:b/>
          <w:bCs/>
          <w:lang w:eastAsia="ru-RU"/>
        </w:rPr>
        <w:t>361</w:t>
      </w:r>
      <w:r w:rsidRPr="00197C71">
        <w:rPr>
          <w:rFonts w:eastAsia="Times New Roman"/>
          <w:b/>
          <w:bCs/>
          <w:vertAlign w:val="superscript"/>
          <w:lang w:eastAsia="ru-RU"/>
        </w:rPr>
        <w:t>2</w:t>
      </w:r>
      <w:r w:rsidRPr="00197C71">
        <w:rPr>
          <w:rFonts w:eastAsia="Times New Roman"/>
          <w:b/>
          <w:lang w:eastAsia="ru-RU"/>
        </w:rPr>
        <w:t> «Финансирование экстремистской деятельности»;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</w:t>
      </w:r>
      <w:r w:rsidRPr="00197C71">
        <w:rPr>
          <w:rFonts w:eastAsia="Times New Roman"/>
          <w:b/>
          <w:lang w:eastAsia="ru-RU"/>
        </w:rPr>
        <w:t> </w:t>
      </w:r>
      <w:r w:rsidRPr="00197C71">
        <w:rPr>
          <w:rFonts w:eastAsia="Times New Roman"/>
          <w:b/>
          <w:bCs/>
          <w:lang w:eastAsia="ru-RU"/>
        </w:rPr>
        <w:t>361</w:t>
      </w:r>
      <w:r w:rsidRPr="00197C71">
        <w:rPr>
          <w:rFonts w:eastAsia="Times New Roman"/>
          <w:b/>
          <w:bCs/>
          <w:vertAlign w:val="superscript"/>
          <w:lang w:eastAsia="ru-RU"/>
        </w:rPr>
        <w:t>3</w:t>
      </w:r>
      <w:r w:rsidRPr="00197C71">
        <w:rPr>
          <w:rFonts w:eastAsia="Times New Roman"/>
          <w:b/>
          <w:lang w:eastAsia="ru-RU"/>
        </w:rPr>
        <w:t> «Участие на территории иностранного государства в вооруженном формировании или вооруженном конфликте, военных действиях, вербовка либо подготовка лиц к такому участию»;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 361</w:t>
      </w:r>
      <w:r w:rsidRPr="00197C71">
        <w:rPr>
          <w:rFonts w:eastAsia="Times New Roman"/>
          <w:b/>
          <w:bCs/>
          <w:vertAlign w:val="superscript"/>
          <w:lang w:eastAsia="ru-RU"/>
        </w:rPr>
        <w:t>4</w:t>
      </w:r>
      <w:r w:rsidRPr="00197C71">
        <w:rPr>
          <w:rFonts w:eastAsia="Times New Roman"/>
          <w:b/>
          <w:bCs/>
          <w:lang w:eastAsia="ru-RU"/>
        </w:rPr>
        <w:t xml:space="preserve"> </w:t>
      </w:r>
      <w:r w:rsidRPr="00197C71">
        <w:rPr>
          <w:rFonts w:eastAsia="Times New Roman"/>
          <w:b/>
          <w:lang w:eastAsia="ru-RU"/>
        </w:rPr>
        <w:t>«Содействие экстремистской деятельности»;</w:t>
      </w:r>
    </w:p>
    <w:p w:rsidR="002625DB" w:rsidRPr="00197C71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197C71">
        <w:rPr>
          <w:rFonts w:eastAsia="Times New Roman"/>
          <w:b/>
          <w:bCs/>
          <w:lang w:eastAsia="ru-RU"/>
        </w:rPr>
        <w:t>ст.</w:t>
      </w:r>
      <w:r w:rsidRPr="00197C71">
        <w:rPr>
          <w:rFonts w:eastAsia="Times New Roman"/>
          <w:b/>
          <w:lang w:eastAsia="ru-RU"/>
        </w:rPr>
        <w:t> </w:t>
      </w:r>
      <w:r w:rsidRPr="00197C71">
        <w:rPr>
          <w:rFonts w:eastAsia="Times New Roman"/>
          <w:b/>
          <w:bCs/>
          <w:lang w:eastAsia="ru-RU"/>
        </w:rPr>
        <w:t>361</w:t>
      </w:r>
      <w:r w:rsidRPr="00197C71">
        <w:rPr>
          <w:rFonts w:eastAsia="Times New Roman"/>
          <w:b/>
          <w:bCs/>
          <w:vertAlign w:val="superscript"/>
          <w:lang w:eastAsia="ru-RU"/>
        </w:rPr>
        <w:t>5</w:t>
      </w:r>
      <w:r w:rsidRPr="00197C71">
        <w:rPr>
          <w:rFonts w:eastAsia="Times New Roman"/>
          <w:b/>
          <w:bCs/>
          <w:lang w:eastAsia="ru-RU"/>
        </w:rPr>
        <w:t xml:space="preserve"> </w:t>
      </w:r>
      <w:r w:rsidRPr="00197C71">
        <w:rPr>
          <w:rFonts w:eastAsia="Times New Roman"/>
          <w:b/>
          <w:lang w:eastAsia="ru-RU"/>
        </w:rPr>
        <w:t>«Прохождение обучения или иной подготовки для участия в экстремистской деятельности». 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197C71">
        <w:rPr>
          <w:rFonts w:eastAsia="Times New Roman"/>
          <w:b/>
          <w:lang w:eastAsia="ru-RU"/>
        </w:rPr>
        <w:t>Уголовная ответственность</w:t>
      </w:r>
      <w:r w:rsidRPr="00210C0D">
        <w:rPr>
          <w:rFonts w:eastAsia="Times New Roman"/>
          <w:lang w:eastAsia="ru-RU"/>
        </w:rPr>
        <w:t xml:space="preserve"> для физического лица за данные преступления </w:t>
      </w:r>
      <w:r w:rsidRPr="00197C71">
        <w:rPr>
          <w:rFonts w:eastAsia="Times New Roman"/>
          <w:b/>
          <w:lang w:eastAsia="ru-RU"/>
        </w:rPr>
        <w:t>наступает с 16 лет</w:t>
      </w:r>
      <w:r w:rsidRPr="00210C0D">
        <w:rPr>
          <w:rFonts w:eastAsia="Times New Roman"/>
          <w:lang w:eastAsia="ru-RU"/>
        </w:rPr>
        <w:t xml:space="preserve">. Степень уголовной ответственности зависит от степени тяжести преступления – </w:t>
      </w:r>
      <w:r w:rsidRPr="00197C71">
        <w:rPr>
          <w:rFonts w:eastAsia="Times New Roman"/>
          <w:b/>
          <w:lang w:eastAsia="ru-RU"/>
        </w:rPr>
        <w:t>от штрафа до лишения свободы</w:t>
      </w:r>
      <w:r w:rsidRPr="00210C0D">
        <w:rPr>
          <w:rFonts w:eastAsia="Times New Roman"/>
          <w:lang w:eastAsia="ru-RU"/>
        </w:rPr>
        <w:t xml:space="preserve"> (вплоть до пожизненного заключения).</w:t>
      </w:r>
    </w:p>
    <w:p w:rsidR="002625DB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u w:val="single"/>
          <w:lang w:eastAsia="ru-RU"/>
        </w:rPr>
      </w:pPr>
    </w:p>
    <w:p w:rsidR="002625DB" w:rsidRPr="00E42278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u w:val="single"/>
          <w:lang w:eastAsia="ru-RU"/>
        </w:rPr>
      </w:pPr>
      <w:r w:rsidRPr="00E42278">
        <w:rPr>
          <w:rFonts w:eastAsia="Times New Roman"/>
          <w:b/>
          <w:u w:val="single"/>
          <w:lang w:eastAsia="ru-RU"/>
        </w:rPr>
        <w:t>Иные проявления экстремистской деятельности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Терроризм – это крайнее проявление экстремизма явление, связанное с насилием, угрожающее жизни и здоровью граждан.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Национализм – это форма общественного единства, основанная на идее национального превосходства и национальной исключительности.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>Расизм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 xml:space="preserve">Фашизм </w:t>
      </w:r>
      <w:r>
        <w:rPr>
          <w:rFonts w:eastAsia="Times New Roman"/>
          <w:lang w:eastAsia="ru-RU"/>
        </w:rPr>
        <w:t>–</w:t>
      </w:r>
      <w:r w:rsidRPr="00210C0D">
        <w:rPr>
          <w:rFonts w:eastAsia="Times New Roman"/>
          <w:lang w:eastAsia="ru-RU"/>
        </w:rPr>
        <w:t xml:space="preserve">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lang w:eastAsia="ru-RU"/>
        </w:rPr>
      </w:pPr>
      <w:r w:rsidRPr="00210C0D">
        <w:rPr>
          <w:rFonts w:eastAsia="Times New Roman"/>
          <w:b/>
          <w:lang w:eastAsia="ru-RU"/>
        </w:rPr>
        <w:t>Работники путем ознакомления с настоящей Памяткой подтверждают, что изучили Республиканский список экстремистских материалов, и в дальнейшем самостоятельно обязуются отслеживать информацию, содержащую</w:t>
      </w:r>
      <w:r>
        <w:rPr>
          <w:rFonts w:eastAsia="Times New Roman"/>
          <w:b/>
          <w:lang w:eastAsia="ru-RU"/>
        </w:rPr>
        <w:t>ся в нем, с целью предотвращения</w:t>
      </w:r>
      <w:r w:rsidRPr="00210C0D">
        <w:rPr>
          <w:rFonts w:eastAsia="Times New Roman"/>
          <w:b/>
          <w:lang w:eastAsia="ru-RU"/>
        </w:rPr>
        <w:t xml:space="preserve"> совершения экстремистских действий. Распространение, изготовление, издание, хранение и перевозка экстремистских материалов влечет за собой административную и уголовную ответственность физического лица – работника учреждения.</w:t>
      </w: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 xml:space="preserve">С Памяткой о противодействии экстремизму </w:t>
      </w:r>
      <w:proofErr w:type="gramStart"/>
      <w:r w:rsidRPr="00210C0D">
        <w:rPr>
          <w:rFonts w:eastAsia="Times New Roman"/>
          <w:lang w:eastAsia="ru-RU"/>
        </w:rPr>
        <w:t>ознакомлен</w:t>
      </w:r>
      <w:proofErr w:type="gramEnd"/>
      <w:r>
        <w:rPr>
          <w:rFonts w:eastAsia="Times New Roman"/>
          <w:lang w:eastAsia="ru-RU"/>
        </w:rPr>
        <w:t>, содержание понятно</w:t>
      </w:r>
      <w:r w:rsidRPr="00210C0D">
        <w:rPr>
          <w:rFonts w:eastAsia="Times New Roman"/>
          <w:lang w:eastAsia="ru-RU"/>
        </w:rPr>
        <w:t>:</w:t>
      </w:r>
    </w:p>
    <w:p w:rsidR="002625DB" w:rsidRDefault="002625DB" w:rsidP="002625D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10C0D">
        <w:rPr>
          <w:rFonts w:eastAsia="Times New Roman"/>
          <w:lang w:eastAsia="ru-RU"/>
        </w:rPr>
        <w:t xml:space="preserve"> </w:t>
      </w: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Default="002625DB" w:rsidP="002625DB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625DB" w:rsidRPr="00210C0D" w:rsidRDefault="002625DB" w:rsidP="002625DB">
      <w:pPr>
        <w:pStyle w:val="Default"/>
        <w:rPr>
          <w:color w:val="auto"/>
          <w:sz w:val="30"/>
          <w:szCs w:val="30"/>
        </w:rPr>
      </w:pPr>
    </w:p>
    <w:p w:rsidR="00563556" w:rsidRDefault="00563556">
      <w:bookmarkStart w:id="0" w:name="_GoBack"/>
      <w:bookmarkEnd w:id="0"/>
    </w:p>
    <w:sectPr w:rsidR="00563556" w:rsidSect="00324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8" w:footer="708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D" w:rsidRDefault="002625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D" w:rsidRDefault="002625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D" w:rsidRDefault="002625DB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D" w:rsidRDefault="002625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D" w:rsidRDefault="002625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32462D" w:rsidRDefault="002625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D" w:rsidRDefault="002625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8D"/>
    <w:rsid w:val="002625DB"/>
    <w:rsid w:val="0049518D"/>
    <w:rsid w:val="005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DB"/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2625D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62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5DB"/>
    <w:rPr>
      <w:rFonts w:ascii="Times New Roman" w:eastAsia="Calibri" w:hAnsi="Times New Roman" w:cs="Times New Roman"/>
      <w:sz w:val="30"/>
      <w:szCs w:val="30"/>
    </w:rPr>
  </w:style>
  <w:style w:type="paragraph" w:styleId="a6">
    <w:name w:val="footer"/>
    <w:basedOn w:val="a"/>
    <w:link w:val="a7"/>
    <w:uiPriority w:val="99"/>
    <w:unhideWhenUsed/>
    <w:rsid w:val="00262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25DB"/>
    <w:rPr>
      <w:rFonts w:ascii="Times New Roman" w:eastAsia="Calibri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DB"/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2625D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262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5DB"/>
    <w:rPr>
      <w:rFonts w:ascii="Times New Roman" w:eastAsia="Calibri" w:hAnsi="Times New Roman" w:cs="Times New Roman"/>
      <w:sz w:val="30"/>
      <w:szCs w:val="30"/>
    </w:rPr>
  </w:style>
  <w:style w:type="paragraph" w:styleId="a6">
    <w:name w:val="footer"/>
    <w:basedOn w:val="a"/>
    <w:link w:val="a7"/>
    <w:uiPriority w:val="99"/>
    <w:unhideWhenUsed/>
    <w:rsid w:val="00262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25DB"/>
    <w:rPr>
      <w:rFonts w:ascii="Times New Roman" w:eastAsia="Calibri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inform.gov.by" TargetMode="External"/><Relationship Id="rId11" Type="http://schemas.openxmlformats.org/officeDocument/2006/relationships/header" Target="header3.xml"/><Relationship Id="rId5" Type="http://schemas.openxmlformats.org/officeDocument/2006/relationships/hyperlink" Target="http://mininform.gov.by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2024-03-21T11:23:00Z</dcterms:created>
  <dcterms:modified xsi:type="dcterms:W3CDTF">2024-03-21T11:24:00Z</dcterms:modified>
</cp:coreProperties>
</file>