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D" w:rsidRPr="000E023E" w:rsidRDefault="009B62BD" w:rsidP="00474A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23E">
        <w:rPr>
          <w:rFonts w:ascii="Times New Roman" w:hAnsi="Times New Roman" w:cs="Times New Roman"/>
          <w:b/>
          <w:sz w:val="30"/>
          <w:szCs w:val="30"/>
        </w:rPr>
        <w:t xml:space="preserve">ПЛАН ПРИЕМА </w:t>
      </w:r>
    </w:p>
    <w:p w:rsidR="00ED07C0" w:rsidRPr="000E023E" w:rsidRDefault="009B62BD" w:rsidP="00474A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23E">
        <w:rPr>
          <w:rFonts w:ascii="Times New Roman" w:hAnsi="Times New Roman" w:cs="Times New Roman"/>
          <w:sz w:val="30"/>
          <w:szCs w:val="30"/>
        </w:rPr>
        <w:t>в учреждение образования                                                                      «Гродненский государственный музыкальный колледж»</w:t>
      </w:r>
    </w:p>
    <w:p w:rsidR="009B62BD" w:rsidRPr="000E023E" w:rsidRDefault="009B62BD" w:rsidP="00474A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23E"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5049DC" w:rsidRPr="000E023E" w:rsidRDefault="005049DC" w:rsidP="00474A7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049DC" w:rsidRPr="000E023E" w:rsidRDefault="005049DC" w:rsidP="00474A7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</w:rPr>
      </w:pPr>
      <w:r w:rsidRPr="000E023E">
        <w:rPr>
          <w:rFonts w:ascii="Times New Roman" w:hAnsi="Times New Roman" w:cs="Times New Roman"/>
          <w:sz w:val="30"/>
          <w:szCs w:val="30"/>
          <w:lang w:eastAsia="ru-RU"/>
        </w:rPr>
        <w:t>Обучение за счет средств бюджета. Форма получения образования – дневная. Прием осуществляется на основе общего базового образования</w:t>
      </w:r>
      <w:r w:rsidR="00474A78" w:rsidRPr="000E023E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6345"/>
        <w:gridCol w:w="1543"/>
        <w:gridCol w:w="1682"/>
      </w:tblGrid>
      <w:tr w:rsidR="005049DC" w:rsidRPr="00474A78" w:rsidTr="003D088F">
        <w:tc>
          <w:tcPr>
            <w:tcW w:w="6345" w:type="dxa"/>
            <w:tcBorders>
              <w:bottom w:val="single" w:sz="4" w:space="0" w:color="auto"/>
            </w:tcBorders>
          </w:tcPr>
          <w:p w:rsidR="005049DC" w:rsidRPr="00474A78" w:rsidRDefault="00474A78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4A78">
              <w:rPr>
                <w:rFonts w:ascii="Times New Roman" w:hAnsi="Times New Roman" w:cs="Times New Roman"/>
                <w:sz w:val="30"/>
                <w:szCs w:val="30"/>
              </w:rPr>
              <w:t>Код и наименование профиля образования:</w:t>
            </w:r>
          </w:p>
          <w:p w:rsidR="00474A78" w:rsidRPr="00474A78" w:rsidRDefault="00474A78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4A78">
              <w:rPr>
                <w:rFonts w:ascii="Times New Roman" w:eastAsia="SimSun" w:hAnsi="Times New Roman" w:cs="Times New Roman"/>
                <w:sz w:val="30"/>
                <w:szCs w:val="30"/>
              </w:rPr>
              <w:t>02 ИСКУССТВО И ГУМАНИТАРНЫЕ НАУКИ</w:t>
            </w:r>
          </w:p>
          <w:p w:rsidR="00474A78" w:rsidRPr="00474A78" w:rsidRDefault="00474A78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4A78">
              <w:rPr>
                <w:rFonts w:ascii="Times New Roman" w:hAnsi="Times New Roman" w:cs="Times New Roman"/>
                <w:sz w:val="30"/>
                <w:szCs w:val="30"/>
              </w:rPr>
              <w:t>Код и наименование специальности</w:t>
            </w:r>
          </w:p>
        </w:tc>
        <w:tc>
          <w:tcPr>
            <w:tcW w:w="1543" w:type="dxa"/>
          </w:tcPr>
          <w:p w:rsidR="005049DC" w:rsidRPr="00474A78" w:rsidRDefault="005049DC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4A78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82" w:type="dxa"/>
          </w:tcPr>
          <w:p w:rsidR="005049DC" w:rsidRPr="000E023E" w:rsidRDefault="005049DC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23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том числе на условиях целевой подготовки</w:t>
            </w:r>
          </w:p>
        </w:tc>
      </w:tr>
      <w:tr w:rsidR="005049DC" w:rsidRPr="00474A78" w:rsidTr="003D088F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5049DC" w:rsidRPr="00206D75" w:rsidRDefault="00474A78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5-04-0215-01 Музыковедение</w:t>
            </w:r>
          </w:p>
        </w:tc>
        <w:tc>
          <w:tcPr>
            <w:tcW w:w="1543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82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049DC" w:rsidRPr="00474A78" w:rsidTr="003D088F">
        <w:tc>
          <w:tcPr>
            <w:tcW w:w="6345" w:type="dxa"/>
            <w:tcBorders>
              <w:top w:val="single" w:sz="4" w:space="0" w:color="auto"/>
            </w:tcBorders>
          </w:tcPr>
          <w:p w:rsidR="005049DC" w:rsidRPr="00206D75" w:rsidRDefault="00474A78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5-04-0215-02 Фортепианное исполнительство</w:t>
            </w:r>
          </w:p>
        </w:tc>
        <w:tc>
          <w:tcPr>
            <w:tcW w:w="1543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82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06D75" w:rsidRPr="00474A78" w:rsidTr="003D088F">
        <w:trPr>
          <w:trHeight w:val="2620"/>
        </w:trPr>
        <w:tc>
          <w:tcPr>
            <w:tcW w:w="6345" w:type="dxa"/>
            <w:tcBorders>
              <w:bottom w:val="single" w:sz="4" w:space="0" w:color="auto"/>
            </w:tcBorders>
          </w:tcPr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5-04-0215-03 Инструментальное исполнительство (с указанием музыкального инструмента)</w:t>
            </w:r>
          </w:p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(оркестровые струнные смычковые инструменты)</w:t>
            </w:r>
          </w:p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 xml:space="preserve"> (оркестровые духовые и ударные инструменты)</w:t>
            </w:r>
          </w:p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 xml:space="preserve"> (инструменты народного оркестра)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06D75" w:rsidRPr="00474A78" w:rsidTr="003D088F">
        <w:trPr>
          <w:trHeight w:val="1435"/>
        </w:trPr>
        <w:tc>
          <w:tcPr>
            <w:tcW w:w="6345" w:type="dxa"/>
          </w:tcPr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 xml:space="preserve">5-04-0215-06 Хоровое исполнительство </w:t>
            </w:r>
            <w:r w:rsidR="003D088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(с указанием вида)</w:t>
            </w:r>
          </w:p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(академический хор)</w:t>
            </w:r>
          </w:p>
          <w:p w:rsidR="00206D75" w:rsidRPr="00206D75" w:rsidRDefault="00206D75" w:rsidP="00474A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6D75">
              <w:rPr>
                <w:rFonts w:ascii="Times New Roman" w:hAnsi="Times New Roman" w:cs="Times New Roman"/>
                <w:sz w:val="30"/>
                <w:szCs w:val="30"/>
              </w:rPr>
              <w:t>(народный хор)</w:t>
            </w:r>
          </w:p>
        </w:tc>
        <w:tc>
          <w:tcPr>
            <w:tcW w:w="1543" w:type="dxa"/>
          </w:tcPr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2" w:type="dxa"/>
          </w:tcPr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06D75" w:rsidRPr="000E023E" w:rsidRDefault="00206D75" w:rsidP="00474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2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49DC" w:rsidRPr="000E023E" w:rsidTr="003D088F">
        <w:tc>
          <w:tcPr>
            <w:tcW w:w="6345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23E">
              <w:rPr>
                <w:rFonts w:ascii="Times New Roman" w:hAnsi="Times New Roman" w:cs="Times New Roman"/>
                <w:b/>
                <w:sz w:val="30"/>
                <w:szCs w:val="30"/>
              </w:rPr>
              <w:t>ВСЕГО</w:t>
            </w:r>
          </w:p>
        </w:tc>
        <w:tc>
          <w:tcPr>
            <w:tcW w:w="1543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23E">
              <w:rPr>
                <w:rFonts w:ascii="Times New Roman" w:hAnsi="Times New Roman" w:cs="Times New Roman"/>
                <w:b/>
                <w:sz w:val="30"/>
                <w:szCs w:val="30"/>
              </w:rPr>
              <w:t>52</w:t>
            </w:r>
          </w:p>
        </w:tc>
        <w:tc>
          <w:tcPr>
            <w:tcW w:w="1682" w:type="dxa"/>
          </w:tcPr>
          <w:p w:rsidR="005049DC" w:rsidRPr="000E023E" w:rsidRDefault="00206D75" w:rsidP="00474A7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E023E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</w:tr>
    </w:tbl>
    <w:p w:rsidR="000F4A0A" w:rsidRPr="000E023E" w:rsidRDefault="000F4A0A" w:rsidP="00474A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F4A0A" w:rsidRPr="000E023E" w:rsidSect="000F4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4A0A"/>
    <w:rsid w:val="000E023E"/>
    <w:rsid w:val="000F4A0A"/>
    <w:rsid w:val="00206D75"/>
    <w:rsid w:val="003D088F"/>
    <w:rsid w:val="00474A78"/>
    <w:rsid w:val="005049DC"/>
    <w:rsid w:val="009B62BD"/>
    <w:rsid w:val="00E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2023-05-05T21:52:00Z</dcterms:created>
  <dcterms:modified xsi:type="dcterms:W3CDTF">2023-05-05T22:42:00Z</dcterms:modified>
</cp:coreProperties>
</file>