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9A" w:rsidRDefault="006A409A" w:rsidP="00E8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</w:t>
      </w:r>
    </w:p>
    <w:p w:rsidR="00E80EAA" w:rsidRPr="00613CB3" w:rsidRDefault="006A409A" w:rsidP="00E8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80EAA" w:rsidRPr="00613CB3">
        <w:rPr>
          <w:b/>
          <w:sz w:val="28"/>
          <w:szCs w:val="28"/>
        </w:rPr>
        <w:t>Психологические особенности юношеского возраста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E80EAA" w:rsidRPr="00613CB3" w:rsidRDefault="00E80EAA" w:rsidP="00E80EAA">
      <w:pPr>
        <w:jc w:val="center"/>
        <w:rPr>
          <w:b/>
          <w:sz w:val="28"/>
          <w:szCs w:val="28"/>
        </w:rPr>
      </w:pPr>
    </w:p>
    <w:p w:rsidR="00E80EAA" w:rsidRPr="00613CB3" w:rsidRDefault="00E80EAA" w:rsidP="00E80EAA">
      <w:pPr>
        <w:pStyle w:val="a3"/>
        <w:rPr>
          <w:szCs w:val="28"/>
        </w:rPr>
      </w:pPr>
      <w:r w:rsidRPr="00613CB3">
        <w:rPr>
          <w:szCs w:val="28"/>
        </w:rPr>
        <w:t xml:space="preserve"> </w:t>
      </w:r>
      <w:r w:rsidRPr="00613CB3">
        <w:rPr>
          <w:szCs w:val="28"/>
        </w:rPr>
        <w:tab/>
        <w:t xml:space="preserve"> Знание психологических особенностей юношеского возраста важно, так как помогает куратору грамотно строить  взаимодействие со студентами, а также при возникновении определенных сложностей обращаться за помощью к специалистам – психологам и </w:t>
      </w:r>
      <w:r w:rsidR="00B43D6F" w:rsidRPr="00613CB3">
        <w:rPr>
          <w:szCs w:val="28"/>
        </w:rPr>
        <w:t>социальному</w:t>
      </w:r>
      <w:r w:rsidR="00B43D6F">
        <w:rPr>
          <w:szCs w:val="28"/>
        </w:rPr>
        <w:t xml:space="preserve"> </w:t>
      </w:r>
      <w:r w:rsidRPr="00613CB3">
        <w:rPr>
          <w:szCs w:val="28"/>
        </w:rPr>
        <w:t>педагогу</w:t>
      </w:r>
      <w:r w:rsidR="00B43D6F">
        <w:rPr>
          <w:szCs w:val="28"/>
        </w:rPr>
        <w:t>.</w:t>
      </w:r>
      <w:r w:rsidRPr="00613CB3">
        <w:rPr>
          <w:szCs w:val="28"/>
        </w:rPr>
        <w:t xml:space="preserve"> </w:t>
      </w:r>
    </w:p>
    <w:p w:rsidR="00E80EAA" w:rsidRPr="00613CB3" w:rsidRDefault="00E80EAA" w:rsidP="00E80EAA">
      <w:pPr>
        <w:tabs>
          <w:tab w:val="left" w:pos="142"/>
        </w:tabs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  Юношеский возраст как качественно новый этап в развитии человека характеризуется рядом особенностей, которые необходимо учитывать как в учебном процессе, так и в ситуации неформального общения. Ключевые изменения происходят в самосознании, структуре личности молодого человека. </w:t>
      </w:r>
      <w:proofErr w:type="gramStart"/>
      <w:r w:rsidRPr="00613CB3">
        <w:rPr>
          <w:rStyle w:val="a5"/>
          <w:i w:val="0"/>
          <w:sz w:val="28"/>
          <w:szCs w:val="28"/>
        </w:rPr>
        <w:t xml:space="preserve">Центральными личностными новообразованиями </w:t>
      </w:r>
      <w:r w:rsidRPr="00613CB3">
        <w:rPr>
          <w:sz w:val="28"/>
          <w:szCs w:val="28"/>
        </w:rPr>
        <w:t>в юношеском возрасте являются:</w:t>
      </w:r>
      <w:r w:rsidRPr="00613CB3">
        <w:rPr>
          <w:b/>
          <w:sz w:val="28"/>
          <w:szCs w:val="28"/>
        </w:rPr>
        <w:t xml:space="preserve"> </w:t>
      </w:r>
      <w:r w:rsidRPr="00613CB3">
        <w:rPr>
          <w:rStyle w:val="a5"/>
          <w:i w:val="0"/>
          <w:sz w:val="28"/>
          <w:szCs w:val="28"/>
        </w:rPr>
        <w:t>формирование мировоззрения; самостоятельности суждений; повышение требования к моральному облику человека; корректировка самооценки; стремление к самовоспитанию,</w:t>
      </w:r>
      <w:r w:rsidRPr="00613CB3">
        <w:rPr>
          <w:i/>
          <w:sz w:val="28"/>
          <w:szCs w:val="28"/>
        </w:rPr>
        <w:t xml:space="preserve"> </w:t>
      </w:r>
      <w:r w:rsidRPr="00613CB3">
        <w:rPr>
          <w:sz w:val="28"/>
          <w:szCs w:val="28"/>
        </w:rPr>
        <w:t xml:space="preserve">а так же способность к самоопределению, т.е.  потребность занять внутреннюю позицию взрослого человека, осознать себя в качестве члена общества, определить себя и свои возможности наряду с пониманием своего места и назначения в жизни.  </w:t>
      </w:r>
      <w:proofErr w:type="gramEnd"/>
    </w:p>
    <w:p w:rsidR="00E80EAA" w:rsidRPr="00613CB3" w:rsidRDefault="00E80EAA" w:rsidP="00E80E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  Мышление в юности приобретает личностный эмоциональный характер. Появляется стремление к теоретическим и мировоззренческим проблемам. Эмоциональность проявляется в особенностях переживаний по поводу собственных возможностей, способностей и личностных качеств. Интеллектуальное развитие выражается в тяге к обобщениям, поиску закономерностей и принципов, стоящих за частными фактами. Возрастает концентрация внимания, объем памяти, совершенствуется абстрактно – логическое мышление. Появляется умение самостоятельно разбираться в сложных вопросах. Происходит существенная перестройка эмоциональной сферы, проявляется самостоятельность, решительность, критичность и самокритичность, неприятие лицемерия, ханжества, грубости. </w:t>
      </w:r>
    </w:p>
    <w:p w:rsidR="00E80EAA" w:rsidRPr="00613CB3" w:rsidRDefault="00E80EAA" w:rsidP="00E80E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В этом возрастном  периоде ведущая деятельность – учебно-профессиональная. Появляются мотивы самосовершенствования и самореализации,  что является основой для самоопределения в профессиональном плане</w:t>
      </w:r>
      <w:r w:rsidRPr="00613CB3">
        <w:rPr>
          <w:b/>
          <w:sz w:val="28"/>
          <w:szCs w:val="28"/>
        </w:rPr>
        <w:t>,</w:t>
      </w:r>
      <w:r w:rsidRPr="00613CB3">
        <w:rPr>
          <w:sz w:val="28"/>
          <w:szCs w:val="28"/>
        </w:rPr>
        <w:t xml:space="preserve"> во взаимодействии с другими людьми и миром. Это в немалой степени определяет интерес к учебным дисциплинам, а также успешность в их освоении. Другими словами, если в подростковом возрасте отношение к учебным предметам определяют зарождающееся отношение к различным профессиям, то в юношеском возрасте отношение к профессии начинает влиять на отношение к учебной деятельности. В связи с этим очень важно, чтобы специальность была выбрана самостоятельно и осознанно, соответствовала внутренним устремлениям и личностным особенностям юношей и девушек.</w:t>
      </w:r>
    </w:p>
    <w:p w:rsidR="00E80EAA" w:rsidRPr="00613CB3" w:rsidRDefault="00E80EAA" w:rsidP="00E80EAA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Молодые люди в этом возрасте начинают задумываться над вопросом смысла собственной жизни. Потребность в смысле жизни позволяет человеку объединить требования, идущие из разных сфер жизнедеятельности, и строить свою жизнь не как цепь случайных событий, а как целостный </w:t>
      </w:r>
      <w:r w:rsidRPr="00613CB3">
        <w:rPr>
          <w:sz w:val="28"/>
          <w:szCs w:val="28"/>
        </w:rPr>
        <w:lastRenderedPageBreak/>
        <w:t>процесс, имеющий цели и преемственность. Проблема поиска смысла жизни не только мировоззренческая, но и практическая. Ответ на нее содержится не внутри человека, а вне его – в мире, где раскрываются его способности, в его деятельности, в чувстве социальной ответственности. В поиске смысла жизни вырабатывается мировоззрение, расширяется система ценностей.</w:t>
      </w:r>
    </w:p>
    <w:p w:rsidR="00E80EAA" w:rsidRPr="00613CB3" w:rsidRDefault="00E80EAA" w:rsidP="00E80EAA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Таким образом, к концу юношеского возраста молодой человек становится психологически готовым к вступлению во взрослую жизнь, к реализации себя в </w:t>
      </w:r>
      <w:r w:rsidR="00613CB3">
        <w:rPr>
          <w:sz w:val="28"/>
          <w:szCs w:val="28"/>
        </w:rPr>
        <w:t>профессии</w:t>
      </w:r>
      <w:r w:rsidRPr="00613CB3">
        <w:rPr>
          <w:sz w:val="28"/>
          <w:szCs w:val="28"/>
        </w:rPr>
        <w:t>, в будущей семейной жизни.</w:t>
      </w:r>
    </w:p>
    <w:p w:rsidR="00E80EAA" w:rsidRPr="00613CB3" w:rsidRDefault="00E80EAA" w:rsidP="00E80EAA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13CB3">
        <w:rPr>
          <w:sz w:val="28"/>
          <w:szCs w:val="28"/>
        </w:rPr>
        <w:t>Обобщая сказанное, отметим наиболее важные особенности юношеского возраста:</w:t>
      </w:r>
    </w:p>
    <w:p w:rsidR="00E80EAA" w:rsidRPr="00613CB3" w:rsidRDefault="00E80EAA" w:rsidP="00E80EAA">
      <w:pPr>
        <w:numPr>
          <w:ilvl w:val="0"/>
          <w:numId w:val="1"/>
        </w:numPr>
        <w:tabs>
          <w:tab w:val="clear" w:pos="360"/>
          <w:tab w:val="left" w:pos="142"/>
          <w:tab w:val="num" w:pos="1211"/>
        </w:tabs>
        <w:ind w:left="1211"/>
        <w:jc w:val="both"/>
        <w:rPr>
          <w:b/>
          <w:sz w:val="28"/>
          <w:szCs w:val="28"/>
        </w:rPr>
      </w:pPr>
      <w:r w:rsidRPr="00613CB3">
        <w:rPr>
          <w:b/>
          <w:i/>
          <w:sz w:val="28"/>
          <w:szCs w:val="28"/>
        </w:rPr>
        <w:t>способность к самоопределению – личностному и профессиональному</w:t>
      </w:r>
      <w:r w:rsidRPr="00613CB3">
        <w:rPr>
          <w:b/>
          <w:sz w:val="28"/>
          <w:szCs w:val="28"/>
        </w:rPr>
        <w:t>;</w:t>
      </w:r>
    </w:p>
    <w:p w:rsidR="00E80EAA" w:rsidRPr="00613CB3" w:rsidRDefault="00E80EAA" w:rsidP="00E80EAA">
      <w:pPr>
        <w:numPr>
          <w:ilvl w:val="0"/>
          <w:numId w:val="1"/>
        </w:numPr>
        <w:tabs>
          <w:tab w:val="clear" w:pos="360"/>
          <w:tab w:val="left" w:pos="142"/>
          <w:tab w:val="num" w:pos="1211"/>
        </w:tabs>
        <w:ind w:left="1211"/>
        <w:jc w:val="both"/>
        <w:rPr>
          <w:b/>
          <w:i/>
          <w:sz w:val="28"/>
          <w:szCs w:val="28"/>
        </w:rPr>
      </w:pPr>
      <w:proofErr w:type="gramStart"/>
      <w:r w:rsidRPr="00613CB3">
        <w:rPr>
          <w:b/>
          <w:i/>
          <w:sz w:val="28"/>
          <w:szCs w:val="28"/>
        </w:rPr>
        <w:t>относительная</w:t>
      </w:r>
      <w:proofErr w:type="gramEnd"/>
      <w:r w:rsidRPr="00613CB3">
        <w:rPr>
          <w:b/>
          <w:i/>
          <w:sz w:val="28"/>
          <w:szCs w:val="28"/>
        </w:rPr>
        <w:t xml:space="preserve"> </w:t>
      </w:r>
      <w:proofErr w:type="spellStart"/>
      <w:r w:rsidRPr="00613CB3">
        <w:rPr>
          <w:b/>
          <w:i/>
          <w:sz w:val="28"/>
          <w:szCs w:val="28"/>
        </w:rPr>
        <w:t>сформированность</w:t>
      </w:r>
      <w:proofErr w:type="spellEnd"/>
      <w:r w:rsidRPr="00613CB3">
        <w:rPr>
          <w:b/>
          <w:i/>
          <w:sz w:val="28"/>
          <w:szCs w:val="28"/>
        </w:rPr>
        <w:t xml:space="preserve"> системы мотивов и ценностей личности;</w:t>
      </w:r>
    </w:p>
    <w:p w:rsidR="00E80EAA" w:rsidRDefault="00E80EAA" w:rsidP="00E80EAA">
      <w:pPr>
        <w:numPr>
          <w:ilvl w:val="0"/>
          <w:numId w:val="1"/>
        </w:numPr>
        <w:tabs>
          <w:tab w:val="clear" w:pos="360"/>
          <w:tab w:val="left" w:pos="142"/>
          <w:tab w:val="num" w:pos="1211"/>
        </w:tabs>
        <w:ind w:left="1211"/>
        <w:jc w:val="both"/>
        <w:rPr>
          <w:b/>
          <w:i/>
          <w:sz w:val="28"/>
          <w:szCs w:val="28"/>
        </w:rPr>
      </w:pPr>
      <w:r w:rsidRPr="00613CB3">
        <w:rPr>
          <w:b/>
          <w:i/>
          <w:sz w:val="28"/>
          <w:szCs w:val="28"/>
        </w:rPr>
        <w:t>потребность в смысле жизни.</w:t>
      </w: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613CB3" w:rsidRPr="00613CB3" w:rsidRDefault="00613CB3" w:rsidP="00613CB3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E80EAA" w:rsidRPr="00613CB3" w:rsidRDefault="00E80EAA" w:rsidP="00E80EAA">
      <w:pPr>
        <w:tabs>
          <w:tab w:val="left" w:pos="142"/>
        </w:tabs>
        <w:jc w:val="both"/>
        <w:rPr>
          <w:i/>
          <w:sz w:val="28"/>
          <w:szCs w:val="28"/>
        </w:rPr>
      </w:pPr>
    </w:p>
    <w:p w:rsidR="00E80EAA" w:rsidRPr="00613CB3" w:rsidRDefault="00E80EAA" w:rsidP="00613CB3">
      <w:pPr>
        <w:jc w:val="center"/>
        <w:rPr>
          <w:b/>
          <w:bCs/>
          <w:sz w:val="36"/>
          <w:szCs w:val="36"/>
        </w:rPr>
      </w:pPr>
      <w:r w:rsidRPr="00613CB3">
        <w:rPr>
          <w:b/>
          <w:bCs/>
          <w:sz w:val="36"/>
          <w:szCs w:val="36"/>
        </w:rPr>
        <w:t>Социально-психологические аспекты адаптации первокурсников.</w:t>
      </w:r>
    </w:p>
    <w:p w:rsidR="00E80EAA" w:rsidRPr="00613CB3" w:rsidRDefault="00E80EAA" w:rsidP="00613CB3">
      <w:pPr>
        <w:jc w:val="center"/>
        <w:rPr>
          <w:b/>
          <w:bCs/>
          <w:sz w:val="36"/>
          <w:szCs w:val="36"/>
        </w:rPr>
      </w:pP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Человек на протяжении всей своей жизни меняет множество социальных ролей, одной из которых может быть роль </w:t>
      </w:r>
      <w:r w:rsidR="00613CB3">
        <w:rPr>
          <w:sz w:val="28"/>
          <w:szCs w:val="28"/>
        </w:rPr>
        <w:t xml:space="preserve">учащегося, </w:t>
      </w:r>
      <w:r w:rsidRPr="00613CB3">
        <w:rPr>
          <w:sz w:val="28"/>
          <w:szCs w:val="28"/>
        </w:rPr>
        <w:t xml:space="preserve">студента. Молодой человек, принимая на себя эту роль, одновременно становится членом группы, которая влияет на его </w:t>
      </w:r>
      <w:proofErr w:type="spellStart"/>
      <w:r w:rsidRPr="00613CB3">
        <w:rPr>
          <w:sz w:val="28"/>
          <w:szCs w:val="28"/>
        </w:rPr>
        <w:t>самовосприятие</w:t>
      </w:r>
      <w:proofErr w:type="spellEnd"/>
      <w:r w:rsidRPr="00613CB3">
        <w:rPr>
          <w:sz w:val="28"/>
          <w:szCs w:val="28"/>
        </w:rPr>
        <w:t xml:space="preserve">, самосознание и общее развитие. 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Поэтому очень важен период знакомства, период диффузной группы для адаптации </w:t>
      </w:r>
      <w:r w:rsidR="00613CB3">
        <w:rPr>
          <w:sz w:val="28"/>
          <w:szCs w:val="28"/>
        </w:rPr>
        <w:t>УЧАЩЕГОСЯ</w:t>
      </w:r>
      <w:r w:rsidRPr="00613CB3">
        <w:rPr>
          <w:sz w:val="28"/>
          <w:szCs w:val="28"/>
        </w:rPr>
        <w:t xml:space="preserve"> – первокурсника к  условиям</w:t>
      </w:r>
      <w:r w:rsidR="00613CB3">
        <w:rPr>
          <w:sz w:val="28"/>
          <w:szCs w:val="28"/>
        </w:rPr>
        <w:t xml:space="preserve"> колледжа</w:t>
      </w:r>
      <w:r w:rsidRPr="00613CB3">
        <w:rPr>
          <w:sz w:val="28"/>
          <w:szCs w:val="28"/>
        </w:rPr>
        <w:t xml:space="preserve">, </w:t>
      </w:r>
      <w:r w:rsidR="00613CB3">
        <w:rPr>
          <w:sz w:val="28"/>
          <w:szCs w:val="28"/>
        </w:rPr>
        <w:t xml:space="preserve"> </w:t>
      </w:r>
      <w:r w:rsidRPr="00613CB3">
        <w:rPr>
          <w:sz w:val="28"/>
          <w:szCs w:val="28"/>
        </w:rPr>
        <w:t xml:space="preserve">новой роли и коллективу. 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Успешность адаптации будет обеспечена лишь в том случае, если студенческая группа будет являться сферой реализации потребностей и стремлений личности, служить раскрытию индивидуальности, самоопределению. Для того чтобы это стало возможным, каждый член группы должен пройти систему элементов межличностного познания: восприятие внешних признаков и соотношение их с личностными характеристиками, с интерпретацией поступков. Это поможет создать положительную морально – психологическую атмосферу коллектива, смягчить адаптацию, сплотить коллектив, объединив его на двух уровнях: в сфере учебных и внутренних, психологических взаимоотношениях.</w:t>
      </w:r>
      <w:r w:rsidRPr="00613CB3">
        <w:rPr>
          <w:sz w:val="28"/>
          <w:szCs w:val="28"/>
        </w:rPr>
        <w:br/>
        <w:t xml:space="preserve">         </w:t>
      </w:r>
      <w:proofErr w:type="gramStart"/>
      <w:r w:rsidRPr="00613CB3">
        <w:rPr>
          <w:sz w:val="28"/>
          <w:szCs w:val="28"/>
        </w:rPr>
        <w:t>Адаптация (от лат.</w:t>
      </w:r>
      <w:proofErr w:type="gramEnd"/>
      <w:r w:rsidRPr="00613CB3">
        <w:rPr>
          <w:sz w:val="28"/>
          <w:szCs w:val="28"/>
        </w:rPr>
        <w:t xml:space="preserve"> </w:t>
      </w:r>
      <w:proofErr w:type="spellStart"/>
      <w:proofErr w:type="gramStart"/>
      <w:r w:rsidRPr="00613CB3">
        <w:rPr>
          <w:sz w:val="28"/>
          <w:szCs w:val="28"/>
        </w:rPr>
        <w:t>Adapto</w:t>
      </w:r>
      <w:proofErr w:type="spellEnd"/>
      <w:r w:rsidRPr="00613CB3">
        <w:rPr>
          <w:sz w:val="28"/>
          <w:szCs w:val="28"/>
        </w:rPr>
        <w:t xml:space="preserve"> – приспособляю, фр. </w:t>
      </w:r>
      <w:proofErr w:type="spellStart"/>
      <w:r w:rsidRPr="00613CB3">
        <w:rPr>
          <w:sz w:val="28"/>
          <w:szCs w:val="28"/>
        </w:rPr>
        <w:t>adaptation</w:t>
      </w:r>
      <w:proofErr w:type="spellEnd"/>
      <w:r w:rsidRPr="00613CB3">
        <w:rPr>
          <w:sz w:val="28"/>
          <w:szCs w:val="28"/>
        </w:rPr>
        <w:t xml:space="preserve"> – приспособление) – приспособление личности, социальной группы к условиям внешней среды.</w:t>
      </w:r>
      <w:proofErr w:type="gramEnd"/>
      <w:r w:rsidRPr="00613CB3">
        <w:rPr>
          <w:sz w:val="28"/>
          <w:szCs w:val="28"/>
        </w:rPr>
        <w:t xml:space="preserve"> </w:t>
      </w:r>
      <w:r w:rsidR="00613CB3">
        <w:rPr>
          <w:sz w:val="28"/>
          <w:szCs w:val="28"/>
        </w:rPr>
        <w:t xml:space="preserve"> </w:t>
      </w:r>
      <w:r w:rsidRPr="00613CB3">
        <w:rPr>
          <w:sz w:val="28"/>
          <w:szCs w:val="28"/>
        </w:rPr>
        <w:t xml:space="preserve">При этом происходит социальное взаимодействие личности, социальной группы и социальной среды, взаимное приспособление – личности социальной группы к требованиям социальной среды, социальной среды к запросам и установкам личности, социальной группы. </w:t>
      </w:r>
    </w:p>
    <w:p w:rsidR="00E80EAA" w:rsidRPr="00613CB3" w:rsidRDefault="00E80EAA" w:rsidP="00E80EAA">
      <w:pPr>
        <w:jc w:val="both"/>
        <w:rPr>
          <w:i/>
          <w:iCs/>
          <w:sz w:val="28"/>
          <w:szCs w:val="28"/>
        </w:rPr>
      </w:pPr>
      <w:r w:rsidRPr="00613CB3">
        <w:rPr>
          <w:sz w:val="28"/>
          <w:szCs w:val="28"/>
        </w:rPr>
        <w:t xml:space="preserve">      В психологии выделяется 4 типа адаптации: </w:t>
      </w:r>
      <w:r w:rsidRPr="00613CB3">
        <w:rPr>
          <w:i/>
          <w:iCs/>
          <w:sz w:val="28"/>
          <w:szCs w:val="28"/>
        </w:rPr>
        <w:t>профессиональная (учебная), общественная, межличностная и личностная.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</w:t>
      </w:r>
      <w:r w:rsidRPr="00613CB3">
        <w:rPr>
          <w:i/>
          <w:iCs/>
          <w:sz w:val="28"/>
          <w:szCs w:val="28"/>
        </w:rPr>
        <w:t>Учебная адаптация</w:t>
      </w:r>
      <w:r w:rsidRPr="00613CB3">
        <w:rPr>
          <w:sz w:val="28"/>
          <w:szCs w:val="28"/>
        </w:rPr>
        <w:t xml:space="preserve"> составляет первичный тип адаптации и непосредственно зависит от организации условий учебного процесса. Качественную характеристику учебной адаптации определяет взаимодействие студента и преподавателя. Учебная адаптация имеет свое инструментальное выражение в способах учебной деятельности. 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Для </w:t>
      </w:r>
      <w:r w:rsidRPr="00613CB3">
        <w:rPr>
          <w:i/>
          <w:iCs/>
          <w:sz w:val="28"/>
          <w:szCs w:val="28"/>
        </w:rPr>
        <w:t>общественной адаптации</w:t>
      </w:r>
      <w:r w:rsidRPr="00613CB3">
        <w:rPr>
          <w:sz w:val="28"/>
          <w:szCs w:val="28"/>
        </w:rPr>
        <w:t xml:space="preserve"> важную роль играет включение субъекта в различные формы коллективного действия.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</w:t>
      </w:r>
      <w:r w:rsidRPr="00613CB3">
        <w:rPr>
          <w:i/>
          <w:iCs/>
          <w:sz w:val="28"/>
          <w:szCs w:val="28"/>
        </w:rPr>
        <w:t>Межличностная адаптация</w:t>
      </w:r>
      <w:r w:rsidRPr="00613CB3">
        <w:rPr>
          <w:sz w:val="28"/>
          <w:szCs w:val="28"/>
        </w:rPr>
        <w:t xml:space="preserve"> представляет собой овладение системой коммуникации, традициями и ценностями коллектива, успешность овладения которыми проявляется в появлении чувства общности, высоком социальном статусе, легкости вступления в межличностные контакты. 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i/>
          <w:iCs/>
          <w:sz w:val="28"/>
          <w:szCs w:val="28"/>
        </w:rPr>
        <w:t xml:space="preserve">    Личностная адаптация</w:t>
      </w:r>
      <w:r w:rsidRPr="00613CB3">
        <w:rPr>
          <w:sz w:val="28"/>
          <w:szCs w:val="28"/>
        </w:rPr>
        <w:t xml:space="preserve"> предполагает включение в смысловую структуру развития человека задач профессионального роста. Субъективно </w:t>
      </w:r>
      <w:proofErr w:type="gramStart"/>
      <w:r w:rsidRPr="00613CB3">
        <w:rPr>
          <w:sz w:val="28"/>
          <w:szCs w:val="28"/>
        </w:rPr>
        <w:t>личностная</w:t>
      </w:r>
      <w:proofErr w:type="gramEnd"/>
      <w:r w:rsidRPr="00613CB3">
        <w:rPr>
          <w:sz w:val="28"/>
          <w:szCs w:val="28"/>
        </w:rPr>
        <w:t xml:space="preserve"> </w:t>
      </w:r>
      <w:proofErr w:type="spellStart"/>
      <w:r w:rsidRPr="00613CB3">
        <w:rPr>
          <w:sz w:val="28"/>
          <w:szCs w:val="28"/>
        </w:rPr>
        <w:t>адаптированность</w:t>
      </w:r>
      <w:proofErr w:type="spellEnd"/>
      <w:r w:rsidRPr="00613CB3">
        <w:rPr>
          <w:sz w:val="28"/>
          <w:szCs w:val="28"/>
        </w:rPr>
        <w:t xml:space="preserve"> переживается как осознанное стремление к профессиональному совершенству.</w:t>
      </w:r>
    </w:p>
    <w:p w:rsidR="008D26AA" w:rsidRDefault="008D26AA" w:rsidP="00E80EAA">
      <w:pPr>
        <w:jc w:val="center"/>
        <w:rPr>
          <w:b/>
          <w:sz w:val="28"/>
          <w:szCs w:val="28"/>
        </w:rPr>
      </w:pPr>
    </w:p>
    <w:p w:rsidR="00E80EAA" w:rsidRPr="00613CB3" w:rsidRDefault="00E80EAA" w:rsidP="00E80EAA">
      <w:pPr>
        <w:jc w:val="center"/>
        <w:rPr>
          <w:b/>
          <w:sz w:val="28"/>
          <w:szCs w:val="28"/>
        </w:rPr>
      </w:pPr>
      <w:r w:rsidRPr="00613CB3">
        <w:rPr>
          <w:b/>
          <w:sz w:val="28"/>
          <w:szCs w:val="28"/>
        </w:rPr>
        <w:t xml:space="preserve">Проблема </w:t>
      </w:r>
      <w:proofErr w:type="spellStart"/>
      <w:r w:rsidRPr="00613CB3">
        <w:rPr>
          <w:b/>
          <w:sz w:val="28"/>
          <w:szCs w:val="28"/>
        </w:rPr>
        <w:t>дезадаптации</w:t>
      </w:r>
      <w:proofErr w:type="spellEnd"/>
      <w:r w:rsidRPr="00613CB3">
        <w:rPr>
          <w:b/>
          <w:sz w:val="28"/>
          <w:szCs w:val="28"/>
        </w:rPr>
        <w:t xml:space="preserve"> студентов-</w:t>
      </w:r>
      <w:proofErr w:type="spellStart"/>
      <w:r w:rsidRPr="00613CB3">
        <w:rPr>
          <w:b/>
          <w:sz w:val="28"/>
          <w:szCs w:val="28"/>
        </w:rPr>
        <w:t>первокурстников</w:t>
      </w:r>
      <w:proofErr w:type="spellEnd"/>
    </w:p>
    <w:p w:rsidR="00E80EAA" w:rsidRPr="00613CB3" w:rsidRDefault="00E80EAA" w:rsidP="00E80EAA">
      <w:pPr>
        <w:jc w:val="both"/>
        <w:rPr>
          <w:b/>
          <w:sz w:val="28"/>
          <w:szCs w:val="28"/>
        </w:rPr>
      </w:pPr>
      <w:r w:rsidRPr="00613CB3">
        <w:rPr>
          <w:sz w:val="28"/>
          <w:szCs w:val="28"/>
        </w:rPr>
        <w:t xml:space="preserve">     Полярным адаптации и, по существу, деструктивным является процесс </w:t>
      </w:r>
      <w:proofErr w:type="spellStart"/>
      <w:r w:rsidRPr="00613CB3">
        <w:rPr>
          <w:sz w:val="28"/>
          <w:szCs w:val="28"/>
        </w:rPr>
        <w:t>дезадаптации</w:t>
      </w:r>
      <w:proofErr w:type="spellEnd"/>
      <w:r w:rsidRPr="00613CB3">
        <w:rPr>
          <w:sz w:val="28"/>
          <w:szCs w:val="28"/>
        </w:rPr>
        <w:t xml:space="preserve"> личности. 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</w:t>
      </w:r>
      <w:proofErr w:type="spellStart"/>
      <w:r w:rsidRPr="00613CB3">
        <w:rPr>
          <w:sz w:val="28"/>
          <w:szCs w:val="28"/>
        </w:rPr>
        <w:t>Дезадаптация</w:t>
      </w:r>
      <w:proofErr w:type="spellEnd"/>
      <w:r w:rsidRPr="00613CB3">
        <w:rPr>
          <w:sz w:val="28"/>
          <w:szCs w:val="28"/>
        </w:rPr>
        <w:t xml:space="preserve"> (лат. </w:t>
      </w:r>
      <w:proofErr w:type="spellStart"/>
      <w:r w:rsidRPr="00613CB3">
        <w:rPr>
          <w:sz w:val="28"/>
          <w:szCs w:val="28"/>
        </w:rPr>
        <w:t>de</w:t>
      </w:r>
      <w:proofErr w:type="spellEnd"/>
      <w:r w:rsidRPr="00613CB3">
        <w:rPr>
          <w:sz w:val="28"/>
          <w:szCs w:val="28"/>
        </w:rPr>
        <w:t xml:space="preserve">(s) </w:t>
      </w:r>
      <w:proofErr w:type="spellStart"/>
      <w:r w:rsidRPr="00613CB3">
        <w:rPr>
          <w:sz w:val="28"/>
          <w:szCs w:val="28"/>
        </w:rPr>
        <w:t>adaptatio</w:t>
      </w:r>
      <w:proofErr w:type="spellEnd"/>
      <w:proofErr w:type="gramStart"/>
      <w:r w:rsidRPr="00613CB3">
        <w:rPr>
          <w:sz w:val="28"/>
          <w:szCs w:val="28"/>
        </w:rPr>
        <w:t xml:space="preserve"> )</w:t>
      </w:r>
      <w:proofErr w:type="gramEnd"/>
      <w:r w:rsidR="008D26AA">
        <w:rPr>
          <w:sz w:val="28"/>
          <w:szCs w:val="28"/>
        </w:rPr>
        <w:t xml:space="preserve"> </w:t>
      </w:r>
      <w:r w:rsidRPr="00613CB3">
        <w:rPr>
          <w:sz w:val="28"/>
          <w:szCs w:val="28"/>
        </w:rPr>
        <w:t xml:space="preserve">- невозможность адаптироваться к текущим условиям, изменяющимся отношениям, ситуациям, возможностям. Это понятие определяет любые затруднения, нарушения, отклонения, возникающие у человека в новых условиях. </w:t>
      </w:r>
      <w:proofErr w:type="spellStart"/>
      <w:r w:rsidRPr="00613CB3">
        <w:rPr>
          <w:sz w:val="28"/>
          <w:szCs w:val="28"/>
        </w:rPr>
        <w:t>Дезадаптирующим</w:t>
      </w:r>
      <w:proofErr w:type="spellEnd"/>
      <w:r w:rsidRPr="00613CB3">
        <w:rPr>
          <w:sz w:val="28"/>
          <w:szCs w:val="28"/>
        </w:rPr>
        <w:t xml:space="preserve"> можно называть такой ход </w:t>
      </w:r>
      <w:proofErr w:type="spellStart"/>
      <w:r w:rsidRPr="00613CB3">
        <w:rPr>
          <w:sz w:val="28"/>
          <w:szCs w:val="28"/>
        </w:rPr>
        <w:t>внутрипсихических</w:t>
      </w:r>
      <w:proofErr w:type="spellEnd"/>
      <w:r w:rsidRPr="00613CB3">
        <w:rPr>
          <w:sz w:val="28"/>
          <w:szCs w:val="28"/>
        </w:rPr>
        <w:t xml:space="preserve"> процессов и поведения, который приводит не к разрешению проблемной ситуации, а к ее усугублению, к усилению трудностей и тех неприятных переживаний, которые она вызывает. Обычно сопровождается вегетативными и невротическими реакциями.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</w:t>
      </w:r>
      <w:proofErr w:type="spellStart"/>
      <w:r w:rsidRPr="00613CB3">
        <w:rPr>
          <w:sz w:val="28"/>
          <w:szCs w:val="28"/>
        </w:rPr>
        <w:t>Дезадаптация</w:t>
      </w:r>
      <w:proofErr w:type="spellEnd"/>
      <w:r w:rsidRPr="00613CB3">
        <w:rPr>
          <w:sz w:val="28"/>
          <w:szCs w:val="28"/>
        </w:rPr>
        <w:t>, как правило, проявляется в виде затруднений в учебе, в межличностных контактах, в повышенной тревожности, негативных эмоциях, депрессивном состоянии, утомляемости и т.д. то есть, в различных нервно-психических расстройствах ранее здоровых людей.</w:t>
      </w:r>
    </w:p>
    <w:p w:rsidR="008D26AA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</w:t>
      </w:r>
    </w:p>
    <w:p w:rsidR="00E80EAA" w:rsidRPr="008D26AA" w:rsidRDefault="008D26AA" w:rsidP="008D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E80EAA" w:rsidRPr="008D26AA">
        <w:rPr>
          <w:b/>
          <w:sz w:val="28"/>
          <w:szCs w:val="28"/>
        </w:rPr>
        <w:t xml:space="preserve">Выделяется 4 </w:t>
      </w:r>
      <w:proofErr w:type="gramStart"/>
      <w:r w:rsidR="00E80EAA" w:rsidRPr="008D26AA">
        <w:rPr>
          <w:b/>
          <w:sz w:val="28"/>
          <w:szCs w:val="28"/>
        </w:rPr>
        <w:t>основных</w:t>
      </w:r>
      <w:proofErr w:type="gramEnd"/>
      <w:r w:rsidR="00E80EAA" w:rsidRPr="008D26AA">
        <w:rPr>
          <w:b/>
          <w:sz w:val="28"/>
          <w:szCs w:val="28"/>
        </w:rPr>
        <w:t xml:space="preserve"> механизма возникновения процесса </w:t>
      </w:r>
      <w:proofErr w:type="spellStart"/>
      <w:r w:rsidR="00E80EAA" w:rsidRPr="008D26AA">
        <w:rPr>
          <w:b/>
          <w:sz w:val="28"/>
          <w:szCs w:val="28"/>
        </w:rPr>
        <w:t>дезадаптации</w:t>
      </w:r>
      <w:proofErr w:type="spellEnd"/>
      <w:r w:rsidR="00E80EAA" w:rsidRPr="008D26AA">
        <w:rPr>
          <w:b/>
          <w:sz w:val="28"/>
          <w:szCs w:val="28"/>
        </w:rPr>
        <w:t>:</w:t>
      </w:r>
    </w:p>
    <w:p w:rsidR="00E80EAA" w:rsidRPr="00613CB3" w:rsidRDefault="00E80EAA" w:rsidP="008D26AA">
      <w:pPr>
        <w:rPr>
          <w:sz w:val="28"/>
          <w:szCs w:val="28"/>
        </w:rPr>
      </w:pPr>
      <w:r w:rsidRPr="00613CB3">
        <w:rPr>
          <w:sz w:val="28"/>
          <w:szCs w:val="28"/>
        </w:rPr>
        <w:t xml:space="preserve">1. </w:t>
      </w:r>
      <w:r w:rsidR="00194E44">
        <w:rPr>
          <w:sz w:val="28"/>
          <w:szCs w:val="28"/>
        </w:rPr>
        <w:t>И</w:t>
      </w:r>
      <w:r w:rsidRPr="00613CB3">
        <w:rPr>
          <w:sz w:val="28"/>
          <w:szCs w:val="28"/>
        </w:rPr>
        <w:t xml:space="preserve">збыточная информационная нагрузка и неправильная организация режима учебной деятельности; </w:t>
      </w:r>
      <w:r w:rsidRPr="00613CB3">
        <w:rPr>
          <w:sz w:val="28"/>
          <w:szCs w:val="28"/>
        </w:rPr>
        <w:br/>
        <w:t xml:space="preserve">2. </w:t>
      </w:r>
      <w:r w:rsidR="00194E44">
        <w:rPr>
          <w:sz w:val="28"/>
          <w:szCs w:val="28"/>
        </w:rPr>
        <w:t>Н</w:t>
      </w:r>
      <w:r w:rsidRPr="00613CB3">
        <w:rPr>
          <w:sz w:val="28"/>
          <w:szCs w:val="28"/>
        </w:rPr>
        <w:t>еэтичное поведение педагогов по отношению к</w:t>
      </w:r>
      <w:r w:rsidR="008D26AA">
        <w:rPr>
          <w:sz w:val="28"/>
          <w:szCs w:val="28"/>
        </w:rPr>
        <w:t xml:space="preserve"> учащимся</w:t>
      </w:r>
      <w:r w:rsidRPr="00613CB3">
        <w:rPr>
          <w:sz w:val="28"/>
          <w:szCs w:val="28"/>
        </w:rPr>
        <w:t>;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>3. предрасположенность молодого человека к отклоняющемуся поведению. Эта предрасположенность может быть результатом родовых травм, отягощенной наследственности, слабой нервной системы и т.д.;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4. </w:t>
      </w:r>
      <w:r w:rsidR="00194E44">
        <w:rPr>
          <w:sz w:val="28"/>
          <w:szCs w:val="28"/>
        </w:rPr>
        <w:t>А</w:t>
      </w:r>
      <w:r w:rsidRPr="00613CB3">
        <w:rPr>
          <w:sz w:val="28"/>
          <w:szCs w:val="28"/>
        </w:rPr>
        <w:t>кцентуация характера, которая возникает в условиях противоречивых требований к ребенку, когда одно требование исключает другое. Такие противоречивые ситуации порождают необходимость использования некоторых форм психологической защиты, частое использование которых и приводит к формированию акцентуаций характера.</w:t>
      </w:r>
    </w:p>
    <w:p w:rsidR="00E80EAA" w:rsidRPr="00613CB3" w:rsidRDefault="00E80EAA" w:rsidP="00E80EAA">
      <w:pPr>
        <w:jc w:val="center"/>
        <w:rPr>
          <w:b/>
          <w:bCs/>
          <w:sz w:val="28"/>
          <w:szCs w:val="28"/>
        </w:rPr>
      </w:pPr>
    </w:p>
    <w:p w:rsidR="00E80EAA" w:rsidRPr="00613CB3" w:rsidRDefault="00E80EAA" w:rsidP="00E80EAA">
      <w:pPr>
        <w:jc w:val="center"/>
        <w:rPr>
          <w:b/>
          <w:bCs/>
          <w:sz w:val="28"/>
          <w:szCs w:val="28"/>
        </w:rPr>
      </w:pPr>
      <w:r w:rsidRPr="00613CB3">
        <w:rPr>
          <w:b/>
          <w:bCs/>
          <w:sz w:val="28"/>
          <w:szCs w:val="28"/>
        </w:rPr>
        <w:t>Роль личностных факторов в адаптации первокурсников.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 Многогранность адаптации связана и с неоднозначной социальной значимостью тех или иных компонентов социальной среды или протекающих в ней социальных процессов. Поэтому даже у конкретного первокурсника его адаптация к учебному процессу, к новым формам культурно-досуговой деятельности, к особенностям студенческой жизни (особенно – для </w:t>
      </w:r>
      <w:proofErr w:type="gramStart"/>
      <w:r w:rsidRPr="00613CB3">
        <w:rPr>
          <w:sz w:val="28"/>
          <w:szCs w:val="28"/>
        </w:rPr>
        <w:t>проживающих</w:t>
      </w:r>
      <w:proofErr w:type="gramEnd"/>
      <w:r w:rsidRPr="00613CB3">
        <w:rPr>
          <w:sz w:val="28"/>
          <w:szCs w:val="28"/>
        </w:rPr>
        <w:t xml:space="preserve"> в общежитии или на частной квартире), к новому коллективу (группы, специальности, </w:t>
      </w:r>
      <w:r w:rsidR="00194E44">
        <w:rPr>
          <w:sz w:val="28"/>
          <w:szCs w:val="28"/>
        </w:rPr>
        <w:t>отделения, факультета</w:t>
      </w:r>
      <w:r w:rsidRPr="00613CB3">
        <w:rPr>
          <w:sz w:val="28"/>
          <w:szCs w:val="28"/>
        </w:rPr>
        <w:t>) будет идти разными темпами и завершаться не одновременно.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    Лучше всего к поступлению в </w:t>
      </w:r>
      <w:r w:rsidR="00194E44">
        <w:rPr>
          <w:sz w:val="28"/>
          <w:szCs w:val="28"/>
        </w:rPr>
        <w:t>колледж</w:t>
      </w:r>
      <w:r w:rsidRPr="00613CB3">
        <w:rPr>
          <w:sz w:val="28"/>
          <w:szCs w:val="28"/>
        </w:rPr>
        <w:t xml:space="preserve"> (и тем самым – к адаптации к студенческой жизни) готовят школы «нового типа» (гимназии, лицеи, специализированные классы). Во многом это определяет и те тесные организационно-педагогические связи и взаимоотношения, которые сложились между этими школами и </w:t>
      </w:r>
      <w:proofErr w:type="spellStart"/>
      <w:r w:rsidR="00194E44">
        <w:rPr>
          <w:sz w:val="28"/>
          <w:szCs w:val="28"/>
        </w:rPr>
        <w:t>ССУ</w:t>
      </w:r>
      <w:r w:rsidRPr="00613CB3">
        <w:rPr>
          <w:sz w:val="28"/>
          <w:szCs w:val="28"/>
        </w:rPr>
        <w:t>зами</w:t>
      </w:r>
      <w:proofErr w:type="spellEnd"/>
      <w:r w:rsidRPr="00613CB3">
        <w:rPr>
          <w:sz w:val="28"/>
          <w:szCs w:val="28"/>
        </w:rPr>
        <w:t xml:space="preserve">. Но у выпускников школ и выпускников колледжей свои «плюсы» и «минусы» - с точки зрения </w:t>
      </w:r>
      <w:r w:rsidRPr="00613CB3">
        <w:rPr>
          <w:sz w:val="28"/>
          <w:szCs w:val="28"/>
        </w:rPr>
        <w:lastRenderedPageBreak/>
        <w:t xml:space="preserve">адаптации к студенческой жизни. У первых «плюсы» связаны с более высокой общеобразовательной подготовкой, но они и менее самостоятельны, для них оказывается наиболее сложным переход от более жесткого семейного и школьного контроля </w:t>
      </w:r>
      <w:proofErr w:type="gramStart"/>
      <w:r w:rsidRPr="00613CB3">
        <w:rPr>
          <w:sz w:val="28"/>
          <w:szCs w:val="28"/>
        </w:rPr>
        <w:t>к</w:t>
      </w:r>
      <w:proofErr w:type="gramEnd"/>
      <w:r w:rsidRPr="00613CB3">
        <w:rPr>
          <w:sz w:val="28"/>
          <w:szCs w:val="28"/>
        </w:rPr>
        <w:t xml:space="preserve"> более мягкому – вузовскому. Выпускники колледжей лучше школьников сориентированы на профессиональную деятельность (но этот «плюс» на 1-2 курсах, где изучаются в основном общеобразовательные предметы, сказывается крайне незначительно), они более самостоятельны. Но они особенно нуждаются в помощи и поддержке в учебе. Слишком сказываются на младших курсах недостатки в их общеобразовательной подготовке.</w:t>
      </w: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Важным фактором социального расслоения студенчества, а потому – фактором, способствующим (или препятствующим) успешной социальной адаптации первокурсников к студенческой жизни, является территориальный фактор – место жительства абитуриента до поступления в </w:t>
      </w:r>
      <w:r w:rsidR="00194E44">
        <w:rPr>
          <w:sz w:val="28"/>
          <w:szCs w:val="28"/>
        </w:rPr>
        <w:t>колледж</w:t>
      </w:r>
      <w:r w:rsidRPr="00613CB3">
        <w:rPr>
          <w:sz w:val="28"/>
          <w:szCs w:val="28"/>
        </w:rPr>
        <w:t xml:space="preserve">. Существует понятная тенденция – чем крупнее город, не говоря уже об областном центре, тем для его жителя – абитуриента </w:t>
      </w:r>
      <w:r w:rsidR="00194E44">
        <w:rPr>
          <w:sz w:val="28"/>
          <w:szCs w:val="28"/>
        </w:rPr>
        <w:t>колледжа</w:t>
      </w:r>
      <w:r w:rsidRPr="00613CB3">
        <w:rPr>
          <w:sz w:val="28"/>
          <w:szCs w:val="28"/>
        </w:rPr>
        <w:t xml:space="preserve"> адаптация к студенческой жизни оказывается более простой и менее длительной. Те из абитуриентов – жителей небольших городов, кто успешно преодолевает трудности конкурсного отбора, чаще всего оказываются лучше подготовленными и более мотивированными к последующей учебе. </w:t>
      </w:r>
      <w:r w:rsidRPr="00613CB3">
        <w:rPr>
          <w:sz w:val="28"/>
          <w:szCs w:val="28"/>
        </w:rPr>
        <w:br/>
        <w:t xml:space="preserve">    Одним из дифференцирующих факторов является материальное положение семьи (готовность и возможность родителей помочь не только в оплате учебе, но, прежде всего, в решении сложнейших материально-бытовых проблем). Прослеживается четкая тенденция: чем благополучнее материальное положение родительской семьи, тем безболезненнее протекает процесс адаптации. </w:t>
      </w:r>
    </w:p>
    <w:p w:rsidR="00E80EAA" w:rsidRPr="00613CB3" w:rsidRDefault="00E80EAA" w:rsidP="00E80EAA">
      <w:pPr>
        <w:jc w:val="center"/>
        <w:rPr>
          <w:b/>
          <w:sz w:val="28"/>
          <w:szCs w:val="28"/>
        </w:rPr>
      </w:pPr>
    </w:p>
    <w:p w:rsidR="00194E44" w:rsidRDefault="00194E44" w:rsidP="00E80EAA">
      <w:pPr>
        <w:jc w:val="center"/>
        <w:rPr>
          <w:b/>
          <w:sz w:val="28"/>
          <w:szCs w:val="28"/>
        </w:rPr>
      </w:pPr>
    </w:p>
    <w:p w:rsidR="00E80EAA" w:rsidRDefault="00E80EAA" w:rsidP="00E80EAA">
      <w:pPr>
        <w:jc w:val="center"/>
        <w:rPr>
          <w:b/>
          <w:sz w:val="28"/>
          <w:szCs w:val="28"/>
        </w:rPr>
      </w:pPr>
      <w:r w:rsidRPr="00613CB3">
        <w:rPr>
          <w:b/>
          <w:sz w:val="28"/>
          <w:szCs w:val="28"/>
        </w:rPr>
        <w:t>С какими трудностями приходиться сталкиваться первокурсникам?</w:t>
      </w:r>
    </w:p>
    <w:p w:rsidR="00194E44" w:rsidRPr="00613CB3" w:rsidRDefault="00194E44" w:rsidP="00E80EAA">
      <w:pPr>
        <w:jc w:val="center"/>
        <w:rPr>
          <w:b/>
          <w:sz w:val="28"/>
          <w:szCs w:val="28"/>
        </w:rPr>
      </w:pPr>
    </w:p>
    <w:p w:rsidR="00E80EAA" w:rsidRPr="00613CB3" w:rsidRDefault="00E80EAA" w:rsidP="00E80EAA">
      <w:pPr>
        <w:jc w:val="both"/>
        <w:rPr>
          <w:sz w:val="28"/>
          <w:szCs w:val="28"/>
        </w:rPr>
      </w:pPr>
      <w:r w:rsidRPr="00613CB3">
        <w:rPr>
          <w:sz w:val="28"/>
          <w:szCs w:val="28"/>
        </w:rPr>
        <w:t xml:space="preserve">     </w:t>
      </w:r>
      <w:proofErr w:type="gramStart"/>
      <w:r w:rsidRPr="00613CB3">
        <w:rPr>
          <w:sz w:val="28"/>
          <w:szCs w:val="28"/>
        </w:rPr>
        <w:t>Важными студенческими проблемами являются: недостаток свободного времени; перегруженность учебными занятиями, неудобное расписание; недостаток внимания со стороны  куратор</w:t>
      </w:r>
      <w:r w:rsidR="00194E44">
        <w:rPr>
          <w:sz w:val="28"/>
          <w:szCs w:val="28"/>
        </w:rPr>
        <w:t>а</w:t>
      </w:r>
      <w:r w:rsidRPr="00613CB3">
        <w:rPr>
          <w:sz w:val="28"/>
          <w:szCs w:val="28"/>
        </w:rPr>
        <w:t>; недостаточный уровень до</w:t>
      </w:r>
      <w:r w:rsidR="00194E44">
        <w:rPr>
          <w:sz w:val="28"/>
          <w:szCs w:val="28"/>
        </w:rPr>
        <w:t>школьно</w:t>
      </w:r>
      <w:r w:rsidRPr="00613CB3">
        <w:rPr>
          <w:sz w:val="28"/>
          <w:szCs w:val="28"/>
        </w:rPr>
        <w:t xml:space="preserve">й подготовки; неумение организовать себя, нехватка материальных средств; отсутствие привычного круга общения; невозможность найти занятие по душе; низкая техническая оснащенность аудиторий, </w:t>
      </w:r>
      <w:r w:rsidR="00194E44">
        <w:rPr>
          <w:sz w:val="28"/>
          <w:szCs w:val="28"/>
        </w:rPr>
        <w:t>кабинетов</w:t>
      </w:r>
      <w:r w:rsidRPr="00613CB3">
        <w:rPr>
          <w:sz w:val="28"/>
          <w:szCs w:val="28"/>
        </w:rPr>
        <w:t>; плохие санитарно – гигиенические условия; сложности в привыкании к новой обстановке, к новым людям.</w:t>
      </w:r>
      <w:proofErr w:type="gramEnd"/>
    </w:p>
    <w:p w:rsidR="00E80EAA" w:rsidRPr="00613CB3" w:rsidRDefault="00E80EAA" w:rsidP="00E80EAA">
      <w:pPr>
        <w:jc w:val="center"/>
        <w:rPr>
          <w:b/>
          <w:sz w:val="28"/>
          <w:szCs w:val="28"/>
        </w:rPr>
      </w:pPr>
    </w:p>
    <w:p w:rsidR="00B96BDB" w:rsidRPr="00613CB3" w:rsidRDefault="00B96BDB">
      <w:pPr>
        <w:rPr>
          <w:sz w:val="28"/>
          <w:szCs w:val="28"/>
        </w:rPr>
      </w:pPr>
    </w:p>
    <w:sectPr w:rsidR="00B96BDB" w:rsidRPr="00613CB3" w:rsidSect="00613C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3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EAA"/>
    <w:rsid w:val="000765DE"/>
    <w:rsid w:val="00194E44"/>
    <w:rsid w:val="00613CB3"/>
    <w:rsid w:val="006A409A"/>
    <w:rsid w:val="008D26AA"/>
    <w:rsid w:val="00B43D6F"/>
    <w:rsid w:val="00B96BDB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0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E80EAA"/>
    <w:rPr>
      <w:i/>
      <w:iCs/>
    </w:rPr>
  </w:style>
  <w:style w:type="paragraph" w:styleId="a6">
    <w:name w:val="Normal (Web)"/>
    <w:basedOn w:val="a"/>
    <w:rsid w:val="00E80E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D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CD64-4FB5-4513-936F-D54796F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2</cp:revision>
  <cp:lastPrinted>2020-11-03T09:46:00Z</cp:lastPrinted>
  <dcterms:created xsi:type="dcterms:W3CDTF">2020-11-03T06:59:00Z</dcterms:created>
  <dcterms:modified xsi:type="dcterms:W3CDTF">2023-06-15T09:43:00Z</dcterms:modified>
</cp:coreProperties>
</file>